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2C620" w14:textId="77777777" w:rsidR="00AD3E20" w:rsidRDefault="00AD3E20" w:rsidP="004457F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B477E8F" w14:textId="77777777" w:rsidR="00AD3E20" w:rsidRDefault="00AD3E20" w:rsidP="002312A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</w:p>
    <w:p w14:paraId="55E1B9A8" w14:textId="206DB69F" w:rsidR="002312A2" w:rsidRDefault="002312A2" w:rsidP="002312A2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AC15F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ANUNŢ LICITAŢIE PENTRU CONCESIUNE</w:t>
      </w:r>
    </w:p>
    <w:bookmarkEnd w:id="0"/>
    <w:p w14:paraId="37A06C76" w14:textId="77777777" w:rsidR="002312A2" w:rsidRDefault="002312A2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14:paraId="6A81CE2A" w14:textId="4F9C3B6C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Informaţii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generale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concedentul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special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denumirea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codul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fiscal,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numărul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telefon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telefax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e-mail ale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persoanei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contact: </w:t>
      </w:r>
    </w:p>
    <w:p w14:paraId="10CF0B96" w14:textId="77777777" w:rsidR="00C60F84" w:rsidRPr="00D04A11" w:rsidRDefault="00CB001A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Contesti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omuna</w:t>
      </w:r>
      <w:proofErr w:type="spellEnd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Strada</w:t>
      </w:r>
      <w:proofErr w:type="spellEnd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Pri</w:t>
      </w:r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m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ă</w:t>
      </w:r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riei</w:t>
      </w:r>
      <w:proofErr w:type="spellEnd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nr. </w:t>
      </w:r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456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Dâmbovița</w:t>
      </w:r>
      <w:proofErr w:type="spellEnd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telefon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/ fax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024</w:t>
      </w:r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241.391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e-mail: </w:t>
      </w:r>
      <w:hyperlink r:id="rId7" w:history="1">
        <w:r w:rsidR="009D4876" w:rsidRPr="00B5624A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contact@primariacontesti.ro</w:t>
        </w:r>
      </w:hyperlink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, cod fiscal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4280329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1FC234D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Informaţii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generale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obiectul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concesiunii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special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descrierea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identificarea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bunului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urmează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fie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concesionat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14:paraId="70E32872" w14:textId="77777777" w:rsidR="00735C05" w:rsidRPr="00F964B9" w:rsidRDefault="00A751FE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Clădirea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07" w:rsidRPr="00C3633A">
        <w:rPr>
          <w:rFonts w:ascii="Times New Roman" w:eastAsia="Times New Roman" w:hAnsi="Times New Roman" w:cs="Times New Roman"/>
          <w:bCs/>
          <w:sz w:val="28"/>
          <w:szCs w:val="28"/>
        </w:rPr>
        <w:t>Centru</w:t>
      </w:r>
      <w:r w:rsidR="00B659DE" w:rsidRPr="00C3633A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proofErr w:type="spellEnd"/>
      <w:r w:rsidR="00990B07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07" w:rsidRPr="00C3633A">
        <w:rPr>
          <w:rFonts w:ascii="Times New Roman" w:eastAsia="Times New Roman" w:hAnsi="Times New Roman" w:cs="Times New Roman"/>
          <w:bCs/>
          <w:sz w:val="28"/>
          <w:szCs w:val="28"/>
        </w:rPr>
        <w:t>rezidențial</w:t>
      </w:r>
      <w:proofErr w:type="spellEnd"/>
      <w:r w:rsidR="00990B07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07" w:rsidRPr="00C3633A">
        <w:rPr>
          <w:rFonts w:ascii="Times New Roman" w:eastAsia="Times New Roman" w:hAnsi="Times New Roman" w:cs="Times New Roman"/>
          <w:bCs/>
          <w:sz w:val="28"/>
          <w:szCs w:val="28"/>
        </w:rPr>
        <w:t>pentru</w:t>
      </w:r>
      <w:proofErr w:type="spellEnd"/>
      <w:r w:rsidR="00990B07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07" w:rsidRPr="00C3633A">
        <w:rPr>
          <w:rFonts w:ascii="Times New Roman" w:eastAsia="Times New Roman" w:hAnsi="Times New Roman" w:cs="Times New Roman"/>
          <w:bCs/>
          <w:sz w:val="28"/>
          <w:szCs w:val="28"/>
        </w:rPr>
        <w:t>persoane</w:t>
      </w:r>
      <w:proofErr w:type="spellEnd"/>
      <w:r w:rsidR="00990B07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07" w:rsidRPr="00C3633A">
        <w:rPr>
          <w:rFonts w:ascii="Times New Roman" w:eastAsia="Times New Roman" w:hAnsi="Times New Roman" w:cs="Times New Roman"/>
          <w:bCs/>
          <w:sz w:val="28"/>
          <w:szCs w:val="28"/>
        </w:rPr>
        <w:t>vârstnice</w:t>
      </w:r>
      <w:proofErr w:type="spellEnd"/>
      <w:r w:rsidR="00990B07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07" w:rsidRPr="00C3633A">
        <w:rPr>
          <w:rFonts w:ascii="Times New Roman" w:eastAsia="Times New Roman" w:hAnsi="Times New Roman" w:cs="Times New Roman"/>
          <w:bCs/>
          <w:sz w:val="28"/>
          <w:szCs w:val="28"/>
        </w:rPr>
        <w:t>Mereni</w:t>
      </w:r>
      <w:proofErr w:type="spellEnd"/>
      <w:r w:rsidR="00735C05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situat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sat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Mereni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strada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Principală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nr.</w:t>
      </w:r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67,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imobil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compus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din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teren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categoria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folosință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curți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construcții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suprafață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de 6</w:t>
      </w:r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927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m.p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construcțiile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0B07" w:rsidRPr="00C3633A">
        <w:rPr>
          <w:rFonts w:ascii="Times New Roman" w:eastAsia="Times New Roman" w:hAnsi="Times New Roman" w:cs="Times New Roman"/>
          <w:bCs/>
          <w:sz w:val="28"/>
          <w:szCs w:val="28"/>
        </w:rPr>
        <w:t>C1</w:t>
      </w:r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, C2, C3, C4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suprafață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totală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de 1732 </w:t>
      </w:r>
      <w:proofErr w:type="spellStart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m.p</w:t>
      </w:r>
      <w:proofErr w:type="spellEnd"/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destinația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cazare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asistență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social</w:t>
      </w:r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>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penrtu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per</w:t>
      </w:r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oane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vârstnice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FD69F3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4C58" w:rsidRPr="00C3633A">
        <w:rPr>
          <w:rFonts w:ascii="Times New Roman" w:eastAsia="Times New Roman" w:hAnsi="Times New Roman" w:cs="Times New Roman"/>
          <w:bCs/>
          <w:sz w:val="28"/>
          <w:szCs w:val="28"/>
        </w:rPr>
        <w:t>aparti</w:t>
      </w:r>
      <w:r w:rsidR="00A347E4" w:rsidRPr="00C3633A">
        <w:rPr>
          <w:rFonts w:ascii="Times New Roman" w:eastAsia="Times New Roman" w:hAnsi="Times New Roman" w:cs="Times New Roman"/>
          <w:bCs/>
          <w:sz w:val="28"/>
          <w:szCs w:val="28"/>
        </w:rPr>
        <w:t>n</w:t>
      </w:r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proofErr w:type="spellEnd"/>
      <w:r w:rsidR="00F64C58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4C58" w:rsidRPr="00C3633A">
        <w:rPr>
          <w:rFonts w:ascii="Times New Roman" w:eastAsia="Times New Roman" w:hAnsi="Times New Roman" w:cs="Times New Roman"/>
          <w:bCs/>
          <w:sz w:val="28"/>
          <w:szCs w:val="28"/>
        </w:rPr>
        <w:t>domeniului</w:t>
      </w:r>
      <w:proofErr w:type="spellEnd"/>
      <w:r w:rsidR="00F64C58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public al </w:t>
      </w:r>
      <w:proofErr w:type="spellStart"/>
      <w:r w:rsidR="00F64C58" w:rsidRPr="00C3633A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="002212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1231"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="00FD69F3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47433" w:rsidRPr="00C36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D69F3" w:rsidRPr="00F964B9">
        <w:rPr>
          <w:rFonts w:ascii="Times New Roman" w:eastAsia="Times New Roman" w:hAnsi="Times New Roman" w:cs="Times New Roman"/>
          <w:sz w:val="28"/>
          <w:szCs w:val="28"/>
        </w:rPr>
        <w:t xml:space="preserve">conform </w:t>
      </w:r>
      <w:r w:rsidR="0022123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16E0B" w:rsidRPr="00116E0B">
        <w:rPr>
          <w:rFonts w:ascii="Times New Roman" w:eastAsia="Times New Roman" w:hAnsi="Times New Roman" w:cs="Times New Roman"/>
          <w:sz w:val="28"/>
          <w:szCs w:val="28"/>
        </w:rPr>
        <w:t>H.C.L. nr.</w:t>
      </w:r>
      <w:r w:rsidR="00CB00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E0B" w:rsidRPr="00116E0B">
        <w:rPr>
          <w:rFonts w:ascii="Times New Roman" w:eastAsia="Times New Roman" w:hAnsi="Times New Roman" w:cs="Times New Roman"/>
          <w:sz w:val="28"/>
          <w:szCs w:val="28"/>
        </w:rPr>
        <w:t>41/30.06.2022</w:t>
      </w:r>
      <w:r w:rsidR="006A4032" w:rsidRPr="00116E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032" w:rsidRPr="00F964B9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6A4032" w:rsidRPr="00F96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69F3" w:rsidRPr="00F964B9">
        <w:rPr>
          <w:rFonts w:ascii="Times New Roman" w:eastAsia="Times New Roman" w:hAnsi="Times New Roman" w:cs="Times New Roman"/>
          <w:sz w:val="28"/>
          <w:szCs w:val="28"/>
        </w:rPr>
        <w:t>temeiului</w:t>
      </w:r>
      <w:proofErr w:type="spellEnd"/>
      <w:r w:rsidR="00FD69F3" w:rsidRPr="00F964B9">
        <w:rPr>
          <w:rFonts w:ascii="Times New Roman" w:eastAsia="Times New Roman" w:hAnsi="Times New Roman" w:cs="Times New Roman"/>
          <w:sz w:val="28"/>
          <w:szCs w:val="28"/>
        </w:rPr>
        <w:t xml:space="preserve"> legal: O.U.G. </w:t>
      </w:r>
      <w:r w:rsidR="00CB001A">
        <w:rPr>
          <w:rFonts w:ascii="Times New Roman" w:eastAsia="Times New Roman" w:hAnsi="Times New Roman" w:cs="Times New Roman"/>
          <w:sz w:val="28"/>
          <w:szCs w:val="28"/>
        </w:rPr>
        <w:t xml:space="preserve">nr. </w:t>
      </w:r>
      <w:r w:rsidR="00FD69F3" w:rsidRPr="00F964B9">
        <w:rPr>
          <w:rFonts w:ascii="Times New Roman" w:eastAsia="Times New Roman" w:hAnsi="Times New Roman" w:cs="Times New Roman"/>
          <w:sz w:val="28"/>
          <w:szCs w:val="28"/>
        </w:rPr>
        <w:t>57/</w:t>
      </w:r>
      <w:r w:rsidR="00770642" w:rsidRPr="00F964B9">
        <w:rPr>
          <w:rFonts w:ascii="Times New Roman" w:eastAsia="Times New Roman" w:hAnsi="Times New Roman" w:cs="Times New Roman"/>
          <w:sz w:val="28"/>
          <w:szCs w:val="28"/>
        </w:rPr>
        <w:t>03.07.</w:t>
      </w:r>
      <w:r w:rsidR="00FD69F3" w:rsidRPr="00F964B9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2212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9397C5" w14:textId="77777777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Informaţii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documentaţia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atribuire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se </w:t>
      </w:r>
      <w:proofErr w:type="spellStart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regăsesc</w:t>
      </w:r>
      <w:proofErr w:type="spellEnd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caietul</w:t>
      </w:r>
      <w:proofErr w:type="spellEnd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sarcini</w:t>
      </w:r>
      <w:proofErr w:type="spellEnd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A32523C" w14:textId="77777777" w:rsid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3.1.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Modalitatea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modalităţile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prin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persoanele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interesate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pot intra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posesia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unui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exemplar al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documentaţiei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atribuire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7899055" w14:textId="77777777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prin</w:t>
      </w:r>
      <w:proofErr w:type="spellEnd"/>
      <w:proofErr w:type="gram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solicitarea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scrisă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de la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sediul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372B9C4" w14:textId="77777777" w:rsid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Denumirea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serviciului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compartimentului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cadrul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concedentului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de la care se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poate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obţine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un</w:t>
      </w:r>
      <w:proofErr w:type="gram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exemplar din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documentaţia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atribuire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14:paraId="334D401D" w14:textId="77777777" w:rsidR="00735C05" w:rsidRPr="00D04A11" w:rsidRDefault="00990B07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Compartimentul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relații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publicul</w:t>
      </w:r>
      <w:proofErr w:type="spellEnd"/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5662D"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 w:rsidR="002566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662D"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="0025662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>Strada</w:t>
      </w:r>
      <w:proofErr w:type="spellEnd"/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Primăriei</w:t>
      </w:r>
      <w:proofErr w:type="spellEnd"/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>, nr.</w:t>
      </w:r>
      <w:proofErr w:type="gramEnd"/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456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Dâmbovița</w:t>
      </w:r>
      <w:proofErr w:type="spellEnd"/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14:paraId="35A15CF2" w14:textId="77777777" w:rsid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3.3.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Costul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condiţiile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plată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obţinerea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ac</w:t>
      </w:r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>estui</w:t>
      </w:r>
      <w:proofErr w:type="spellEnd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exemplar, </w:t>
      </w:r>
      <w:proofErr w:type="spellStart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>unde</w:t>
      </w:r>
      <w:proofErr w:type="spellEnd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>este</w:t>
      </w:r>
      <w:proofErr w:type="spellEnd"/>
      <w:proofErr w:type="gramEnd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>cazul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A77838A" w14:textId="77777777" w:rsidR="00735C05" w:rsidRPr="00D04A11" w:rsidRDefault="00920579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2</w:t>
      </w:r>
      <w:r w:rsidR="00735C05" w:rsidRPr="009D487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0 lei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221231">
        <w:rPr>
          <w:rFonts w:ascii="Times New Roman" w:eastAsia="Times New Roman" w:hAnsi="Times New Roman" w:cs="Times New Roman"/>
          <w:bCs/>
          <w:sz w:val="28"/>
          <w:szCs w:val="28"/>
        </w:rPr>
        <w:t>ex</w:t>
      </w:r>
      <w:r w:rsidR="00116E0B">
        <w:rPr>
          <w:rFonts w:ascii="Times New Roman" w:eastAsia="Times New Roman" w:hAnsi="Times New Roman" w:cs="Times New Roman"/>
          <w:bCs/>
          <w:sz w:val="28"/>
          <w:szCs w:val="28"/>
        </w:rPr>
        <w:t>emplar</w:t>
      </w:r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proofErr w:type="gramStart"/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>ce</w:t>
      </w:r>
      <w:proofErr w:type="spellEnd"/>
      <w:proofErr w:type="gramEnd"/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 xml:space="preserve"> se </w:t>
      </w:r>
      <w:proofErr w:type="spellStart"/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>achita</w:t>
      </w:r>
      <w:proofErr w:type="spellEnd"/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>numerar</w:t>
      </w:r>
      <w:proofErr w:type="spellEnd"/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21231">
        <w:rPr>
          <w:rFonts w:ascii="Times New Roman" w:eastAsia="Times New Roman" w:hAnsi="Times New Roman" w:cs="Times New Roman"/>
          <w:bCs/>
          <w:sz w:val="28"/>
          <w:szCs w:val="28"/>
        </w:rPr>
        <w:t xml:space="preserve">la </w:t>
      </w:r>
      <w:proofErr w:type="spellStart"/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>Casieria</w:t>
      </w:r>
      <w:proofErr w:type="spellEnd"/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1231">
        <w:rPr>
          <w:rFonts w:ascii="Times New Roman" w:eastAsia="Times New Roman" w:hAnsi="Times New Roman" w:cs="Times New Roman"/>
          <w:bCs/>
          <w:sz w:val="28"/>
          <w:szCs w:val="28"/>
        </w:rPr>
        <w:t>institutiei</w:t>
      </w:r>
      <w:proofErr w:type="spellEnd"/>
      <w:r w:rsidR="0052605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FDED85" w14:textId="77777777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3.4. Data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limită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solicitarea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clarificărilor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751F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22/09/2022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ora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15.00</w:t>
      </w:r>
      <w:r w:rsidR="002C53EE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6E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198DDD7D" w14:textId="77777777" w:rsidR="00927BF6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Informaţii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ofertele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276B38A" w14:textId="77777777" w:rsidR="001B7C9C" w:rsidRP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4.1. Data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limită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depunere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gram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ofertelor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751FE">
        <w:rPr>
          <w:rFonts w:ascii="Times New Roman" w:eastAsia="Times New Roman" w:hAnsi="Times New Roman" w:cs="Times New Roman"/>
          <w:bCs/>
          <w:sz w:val="28"/>
          <w:szCs w:val="28"/>
        </w:rPr>
        <w:t>30/09/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/20</w:t>
      </w:r>
      <w:r w:rsidR="001B18CE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ora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10.00.</w:t>
      </w:r>
      <w:r w:rsidR="004457F7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6E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4ED298A3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4.2.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la care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trebuie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depuse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ofertele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14:paraId="00368773" w14:textId="77777777" w:rsidR="00735C05" w:rsidRPr="00D04A11" w:rsidRDefault="00990B07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Compartimentul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relații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publicul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cadrul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Strada</w:t>
      </w:r>
      <w:proofErr w:type="spellEnd"/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Pri</w:t>
      </w:r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măriei</w:t>
      </w:r>
      <w:proofErr w:type="spellEnd"/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>nr.</w:t>
      </w:r>
      <w:proofErr w:type="gramEnd"/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456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Dîmbovița</w:t>
      </w:r>
      <w:proofErr w:type="spellEnd"/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14:paraId="46F6FF46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4.3.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Numărul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exemplare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trebuie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depusă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fiecare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ofertă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14:paraId="0CABF8A0" w14:textId="77777777" w:rsidR="00221231" w:rsidRPr="00D04A11" w:rsidRDefault="00221231" w:rsidP="0022123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927BF6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proofErr w:type="gramEnd"/>
      <w:r w:rsidRPr="00927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7BF6">
        <w:rPr>
          <w:rFonts w:ascii="Times New Roman" w:eastAsia="Times New Roman" w:hAnsi="Times New Roman" w:cs="Times New Roman"/>
          <w:bCs/>
          <w:sz w:val="28"/>
          <w:szCs w:val="28"/>
        </w:rPr>
        <w:t>două</w:t>
      </w:r>
      <w:proofErr w:type="spellEnd"/>
      <w:r w:rsidRPr="00927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7BF6">
        <w:rPr>
          <w:rFonts w:ascii="Times New Roman" w:eastAsia="Times New Roman" w:hAnsi="Times New Roman" w:cs="Times New Roman"/>
          <w:bCs/>
          <w:sz w:val="28"/>
          <w:szCs w:val="28"/>
        </w:rPr>
        <w:t>plicuri</w:t>
      </w:r>
      <w:proofErr w:type="spellEnd"/>
      <w:r w:rsidRPr="00927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7BF6">
        <w:rPr>
          <w:rFonts w:ascii="Times New Roman" w:eastAsia="Times New Roman" w:hAnsi="Times New Roman" w:cs="Times New Roman"/>
          <w:bCs/>
          <w:sz w:val="28"/>
          <w:szCs w:val="28"/>
        </w:rPr>
        <w:t>sigilate</w:t>
      </w:r>
      <w:proofErr w:type="spellEnd"/>
      <w:r w:rsidRPr="00927BF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27BF6">
        <w:rPr>
          <w:rFonts w:ascii="Times New Roman" w:eastAsia="Times New Roman" w:hAnsi="Times New Roman" w:cs="Times New Roman"/>
          <w:bCs/>
          <w:sz w:val="28"/>
          <w:szCs w:val="28"/>
        </w:rPr>
        <w:t>unul</w:t>
      </w:r>
      <w:proofErr w:type="spellEnd"/>
      <w:r w:rsidRPr="00927BF6">
        <w:rPr>
          <w:rFonts w:ascii="Times New Roman" w:eastAsia="Times New Roman" w:hAnsi="Times New Roman" w:cs="Times New Roman"/>
          <w:bCs/>
          <w:sz w:val="28"/>
          <w:szCs w:val="28"/>
        </w:rPr>
        <w:t xml:space="preserve"> exterior </w:t>
      </w:r>
      <w:proofErr w:type="spellStart"/>
      <w:r w:rsidRPr="00927BF6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Pr="00927B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7BF6">
        <w:rPr>
          <w:rFonts w:ascii="Times New Roman" w:eastAsia="Times New Roman" w:hAnsi="Times New Roman" w:cs="Times New Roman"/>
          <w:bCs/>
          <w:sz w:val="28"/>
          <w:szCs w:val="28"/>
        </w:rPr>
        <w:t>unul</w:t>
      </w:r>
      <w:proofErr w:type="spellEnd"/>
      <w:r w:rsidRPr="00927BF6">
        <w:rPr>
          <w:rFonts w:ascii="Times New Roman" w:eastAsia="Times New Roman" w:hAnsi="Times New Roman" w:cs="Times New Roman"/>
          <w:bCs/>
          <w:sz w:val="28"/>
          <w:szCs w:val="28"/>
        </w:rPr>
        <w:t xml:space="preserve"> interior</w:t>
      </w:r>
    </w:p>
    <w:p w14:paraId="3C6DCBF8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5. Data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locul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la care se </w:t>
      </w:r>
      <w:proofErr w:type="spellStart"/>
      <w:proofErr w:type="gram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va</w:t>
      </w:r>
      <w:proofErr w:type="spellEnd"/>
      <w:proofErr w:type="gram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desfăşura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sedinţa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publică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deschidere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ofertelor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14:paraId="5B36CBA0" w14:textId="77777777" w:rsidR="00735C05" w:rsidRPr="00D04A11" w:rsidRDefault="00A751FE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30/09/</w:t>
      </w:r>
      <w:r w:rsidR="00735C05" w:rsidRPr="009D487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20</w:t>
      </w:r>
      <w:r w:rsidR="00A45C3C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22</w:t>
      </w:r>
      <w:r w:rsidR="00735C05" w:rsidRPr="009D487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, </w:t>
      </w:r>
      <w:proofErr w:type="spellStart"/>
      <w:r w:rsidR="00735C05" w:rsidRPr="009D487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ora</w:t>
      </w:r>
      <w:proofErr w:type="spellEnd"/>
      <w:r w:rsidR="00735C05" w:rsidRPr="009D487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12.00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la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sediul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4876"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41ABF" w:rsidRPr="00D04A11"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 w:rsidR="00041AB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E16F7">
        <w:rPr>
          <w:rFonts w:ascii="Times New Roman" w:eastAsia="Times New Roman" w:hAnsi="Times New Roman" w:cs="Times New Roman"/>
          <w:bCs/>
          <w:sz w:val="28"/>
          <w:szCs w:val="28"/>
        </w:rPr>
        <w:t>Conțești</w:t>
      </w:r>
      <w:proofErr w:type="spellEnd"/>
      <w:r w:rsidR="00041AB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Strada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P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ri</w:t>
      </w:r>
      <w:r w:rsidR="003E16F7">
        <w:rPr>
          <w:rFonts w:ascii="Times New Roman" w:eastAsia="Times New Roman" w:hAnsi="Times New Roman" w:cs="Times New Roman"/>
          <w:bCs/>
          <w:sz w:val="28"/>
          <w:szCs w:val="28"/>
        </w:rPr>
        <w:t>măriei</w:t>
      </w:r>
      <w:proofErr w:type="spellEnd"/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1ABF" w:rsidRPr="00D04A11">
        <w:rPr>
          <w:rFonts w:ascii="Times New Roman" w:eastAsia="Times New Roman" w:hAnsi="Times New Roman" w:cs="Times New Roman"/>
          <w:bCs/>
          <w:sz w:val="28"/>
          <w:szCs w:val="28"/>
        </w:rPr>
        <w:t>nr.</w:t>
      </w:r>
      <w:proofErr w:type="gramEnd"/>
      <w:r w:rsidR="00CB00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E16F7">
        <w:rPr>
          <w:rFonts w:ascii="Times New Roman" w:eastAsia="Times New Roman" w:hAnsi="Times New Roman" w:cs="Times New Roman"/>
          <w:bCs/>
          <w:sz w:val="28"/>
          <w:szCs w:val="28"/>
        </w:rPr>
        <w:t>456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E16F7">
        <w:rPr>
          <w:rFonts w:ascii="Times New Roman" w:eastAsia="Times New Roman" w:hAnsi="Times New Roman" w:cs="Times New Roman"/>
          <w:bCs/>
          <w:sz w:val="28"/>
          <w:szCs w:val="28"/>
        </w:rPr>
        <w:t>Dâmbovița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14:paraId="602E8D7E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Denumirea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numărul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telefon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telefax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e-mail ale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instanţei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competente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soluţionarea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litigiilor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apărute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termenele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sesizarea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instanţei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14:paraId="74F708D7" w14:textId="77777777" w:rsidR="00990B07" w:rsidRPr="00990B07" w:rsidRDefault="00CB001A" w:rsidP="00990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S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ecția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contencios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administrativ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Tribunalului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E16F7">
        <w:rPr>
          <w:rFonts w:ascii="Times New Roman" w:eastAsia="Times New Roman" w:hAnsi="Times New Roman" w:cs="Times New Roman"/>
          <w:bCs/>
          <w:sz w:val="28"/>
          <w:szCs w:val="28"/>
        </w:rPr>
        <w:t>Dâmbovița</w:t>
      </w:r>
      <w:proofErr w:type="spellEnd"/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E16F7">
        <w:rPr>
          <w:rFonts w:ascii="Times New Roman" w:eastAsia="Times New Roman" w:hAnsi="Times New Roman" w:cs="Times New Roman"/>
          <w:bCs/>
          <w:sz w:val="28"/>
          <w:szCs w:val="28"/>
        </w:rPr>
        <w:t>Târgoviște</w:t>
      </w:r>
      <w:proofErr w:type="spellEnd"/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90B07" w:rsidRPr="00990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str. </w:t>
      </w:r>
      <w:proofErr w:type="spellStart"/>
      <w:r w:rsidR="00990B07" w:rsidRPr="00990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Calea</w:t>
      </w:r>
      <w:proofErr w:type="spellEnd"/>
      <w:r w:rsidR="00990B07" w:rsidRPr="00990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90B07" w:rsidRPr="00990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Bucureşti</w:t>
      </w:r>
      <w:proofErr w:type="spellEnd"/>
      <w:r w:rsidR="00990B07" w:rsidRPr="00990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nr.</w:t>
      </w:r>
      <w:proofErr w:type="gramEnd"/>
      <w:r w:rsidR="00990B07" w:rsidRPr="00990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90B07" w:rsidRPr="00990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990B07" w:rsidRPr="00990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Dambovita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0B07" w:rsidRPr="00990B07">
        <w:rPr>
          <w:rFonts w:ascii="Times New Roman" w:hAnsi="Times New Roman" w:cs="Times New Roman"/>
          <w:sz w:val="28"/>
          <w:szCs w:val="28"/>
        </w:rPr>
        <w:t>tel</w:t>
      </w:r>
      <w:r>
        <w:rPr>
          <w:rFonts w:ascii="Times New Roman" w:hAnsi="Times New Roman" w:cs="Times New Roman"/>
          <w:sz w:val="28"/>
          <w:szCs w:val="28"/>
        </w:rPr>
        <w:t>efon</w:t>
      </w:r>
      <w:proofErr w:type="spellEnd"/>
      <w:r w:rsidR="00990B07" w:rsidRPr="00990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0245/612344, fax 0245/216622, 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90B07" w:rsidRPr="00990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mail- </w:t>
      </w:r>
      <w:hyperlink r:id="rId8" w:history="1">
        <w:r w:rsidR="00990B07" w:rsidRPr="00990B07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tr-dambovita-arh@just.ro</w:t>
        </w:r>
      </w:hyperlink>
      <w:r w:rsidR="00990B07" w:rsidRPr="00990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14:paraId="441B19CA" w14:textId="77777777" w:rsidR="00150A0F" w:rsidRPr="00D04A11" w:rsidRDefault="00735C05" w:rsidP="00D04A11">
      <w:pPr>
        <w:rPr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7. Data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transmiterii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anunţului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licitaţie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către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instituţiile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abilitate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vederea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publicării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751F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31</w:t>
      </w:r>
      <w:r w:rsidR="00A45C3C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.08.2022</w:t>
      </w:r>
    </w:p>
    <w:sectPr w:rsidR="00150A0F" w:rsidRPr="00D04A11" w:rsidSect="00C60F84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017C2" w14:textId="77777777" w:rsidR="005B112C" w:rsidRDefault="005B112C" w:rsidP="006E1893">
      <w:pPr>
        <w:spacing w:after="0" w:line="240" w:lineRule="auto"/>
      </w:pPr>
      <w:r>
        <w:separator/>
      </w:r>
    </w:p>
  </w:endnote>
  <w:endnote w:type="continuationSeparator" w:id="0">
    <w:p w14:paraId="6615F0C7" w14:textId="77777777" w:rsidR="005B112C" w:rsidRDefault="005B112C" w:rsidP="006E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897C1" w14:textId="77777777" w:rsidR="005B112C" w:rsidRDefault="005B112C" w:rsidP="006E1893">
      <w:pPr>
        <w:spacing w:after="0" w:line="240" w:lineRule="auto"/>
      </w:pPr>
      <w:r>
        <w:separator/>
      </w:r>
    </w:p>
  </w:footnote>
  <w:footnote w:type="continuationSeparator" w:id="0">
    <w:p w14:paraId="06CD5AD5" w14:textId="77777777" w:rsidR="005B112C" w:rsidRDefault="005B112C" w:rsidP="006E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96C95" w14:textId="38F5282B" w:rsidR="006E1893" w:rsidRDefault="006E1893" w:rsidP="006E189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05"/>
    <w:rsid w:val="00013C1D"/>
    <w:rsid w:val="0003366E"/>
    <w:rsid w:val="00041ABF"/>
    <w:rsid w:val="0008112C"/>
    <w:rsid w:val="000C323A"/>
    <w:rsid w:val="000C5B10"/>
    <w:rsid w:val="00100D89"/>
    <w:rsid w:val="00111627"/>
    <w:rsid w:val="00116E0B"/>
    <w:rsid w:val="00120A43"/>
    <w:rsid w:val="00121AD2"/>
    <w:rsid w:val="001231C3"/>
    <w:rsid w:val="00143986"/>
    <w:rsid w:val="00150A0F"/>
    <w:rsid w:val="001B18CE"/>
    <w:rsid w:val="001B7C9C"/>
    <w:rsid w:val="001E7FBD"/>
    <w:rsid w:val="002065E9"/>
    <w:rsid w:val="00221231"/>
    <w:rsid w:val="002312A2"/>
    <w:rsid w:val="0025662D"/>
    <w:rsid w:val="00272FC9"/>
    <w:rsid w:val="002C53EE"/>
    <w:rsid w:val="002D47A5"/>
    <w:rsid w:val="002E4F7C"/>
    <w:rsid w:val="003402B7"/>
    <w:rsid w:val="0035604C"/>
    <w:rsid w:val="00364ECC"/>
    <w:rsid w:val="003748FF"/>
    <w:rsid w:val="003964EA"/>
    <w:rsid w:val="003E16F7"/>
    <w:rsid w:val="003F0D14"/>
    <w:rsid w:val="00421283"/>
    <w:rsid w:val="00433A91"/>
    <w:rsid w:val="004457F7"/>
    <w:rsid w:val="00447433"/>
    <w:rsid w:val="004D1F28"/>
    <w:rsid w:val="004F785F"/>
    <w:rsid w:val="0052036A"/>
    <w:rsid w:val="0052605C"/>
    <w:rsid w:val="0053021C"/>
    <w:rsid w:val="005879FA"/>
    <w:rsid w:val="00590E49"/>
    <w:rsid w:val="00593035"/>
    <w:rsid w:val="005B112C"/>
    <w:rsid w:val="005C0FBD"/>
    <w:rsid w:val="00684ADD"/>
    <w:rsid w:val="006A4032"/>
    <w:rsid w:val="006B6943"/>
    <w:rsid w:val="006D49CC"/>
    <w:rsid w:val="006E1893"/>
    <w:rsid w:val="0073413C"/>
    <w:rsid w:val="00735C05"/>
    <w:rsid w:val="007423DC"/>
    <w:rsid w:val="00763FAF"/>
    <w:rsid w:val="007642CD"/>
    <w:rsid w:val="00770642"/>
    <w:rsid w:val="00785F27"/>
    <w:rsid w:val="007B43F9"/>
    <w:rsid w:val="007D1F04"/>
    <w:rsid w:val="007D4D6C"/>
    <w:rsid w:val="008409A4"/>
    <w:rsid w:val="00886261"/>
    <w:rsid w:val="0089269B"/>
    <w:rsid w:val="008B01F0"/>
    <w:rsid w:val="00920579"/>
    <w:rsid w:val="00927BF6"/>
    <w:rsid w:val="00990B07"/>
    <w:rsid w:val="009D4876"/>
    <w:rsid w:val="00A31C49"/>
    <w:rsid w:val="00A3408C"/>
    <w:rsid w:val="00A347E4"/>
    <w:rsid w:val="00A45C3C"/>
    <w:rsid w:val="00A73EF4"/>
    <w:rsid w:val="00A751FE"/>
    <w:rsid w:val="00A90EE6"/>
    <w:rsid w:val="00A956D8"/>
    <w:rsid w:val="00AA3489"/>
    <w:rsid w:val="00AA389B"/>
    <w:rsid w:val="00AC628A"/>
    <w:rsid w:val="00AD3E20"/>
    <w:rsid w:val="00AF1DA6"/>
    <w:rsid w:val="00AF350F"/>
    <w:rsid w:val="00B41529"/>
    <w:rsid w:val="00B463F0"/>
    <w:rsid w:val="00B53062"/>
    <w:rsid w:val="00B659DE"/>
    <w:rsid w:val="00B77B53"/>
    <w:rsid w:val="00BC7790"/>
    <w:rsid w:val="00C04128"/>
    <w:rsid w:val="00C12146"/>
    <w:rsid w:val="00C3633A"/>
    <w:rsid w:val="00C60F84"/>
    <w:rsid w:val="00C701C5"/>
    <w:rsid w:val="00CB001A"/>
    <w:rsid w:val="00D04A11"/>
    <w:rsid w:val="00D15051"/>
    <w:rsid w:val="00DB1B79"/>
    <w:rsid w:val="00E92A70"/>
    <w:rsid w:val="00F40549"/>
    <w:rsid w:val="00F4092E"/>
    <w:rsid w:val="00F64C58"/>
    <w:rsid w:val="00F86310"/>
    <w:rsid w:val="00F964B9"/>
    <w:rsid w:val="00FC6A0F"/>
    <w:rsid w:val="00FD69F3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F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93"/>
  </w:style>
  <w:style w:type="paragraph" w:styleId="Footer">
    <w:name w:val="footer"/>
    <w:basedOn w:val="Normal"/>
    <w:link w:val="FooterChar"/>
    <w:uiPriority w:val="99"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93"/>
  </w:style>
  <w:style w:type="paragraph" w:styleId="BalloonText">
    <w:name w:val="Balloon Text"/>
    <w:basedOn w:val="Normal"/>
    <w:link w:val="BalloonTextChar"/>
    <w:uiPriority w:val="99"/>
    <w:semiHidden/>
    <w:unhideWhenUsed/>
    <w:rsid w:val="006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A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8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8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93"/>
  </w:style>
  <w:style w:type="paragraph" w:styleId="Footer">
    <w:name w:val="footer"/>
    <w:basedOn w:val="Normal"/>
    <w:link w:val="FooterChar"/>
    <w:uiPriority w:val="99"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93"/>
  </w:style>
  <w:style w:type="paragraph" w:styleId="BalloonText">
    <w:name w:val="Balloon Text"/>
    <w:basedOn w:val="Normal"/>
    <w:link w:val="BalloonTextChar"/>
    <w:uiPriority w:val="99"/>
    <w:semiHidden/>
    <w:unhideWhenUsed/>
    <w:rsid w:val="006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A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8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-dambovita-arh@just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primariacontesti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Secretariat</cp:lastModifiedBy>
  <cp:revision>4</cp:revision>
  <cp:lastPrinted>2022-08-03T08:29:00Z</cp:lastPrinted>
  <dcterms:created xsi:type="dcterms:W3CDTF">2022-08-31T08:56:00Z</dcterms:created>
  <dcterms:modified xsi:type="dcterms:W3CDTF">2022-08-31T09:56:00Z</dcterms:modified>
</cp:coreProperties>
</file>