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A61E0" w14:textId="77777777" w:rsidR="00D40582" w:rsidRPr="009A2B7E" w:rsidRDefault="00D40582" w:rsidP="009A2B7E">
      <w:pPr>
        <w:suppressAutoHyphens/>
        <w:jc w:val="center"/>
        <w:rPr>
          <w:rFonts w:ascii="Times New Roman" w:eastAsia="Lucida Sans Unicode" w:hAnsi="Times New Roman" w:cs="Times New Roman"/>
          <w:b/>
          <w:color w:val="auto"/>
          <w:lang w:val="en-US" w:eastAsia="ar-SA" w:bidi="ar-SA"/>
        </w:rPr>
      </w:pPr>
      <w:r w:rsidRPr="009A2B7E">
        <w:rPr>
          <w:rFonts w:ascii="Times New Roman" w:eastAsia="Lucida Sans Unicode" w:hAnsi="Times New Roman" w:cs="Times New Roman"/>
          <w:b/>
          <w:color w:val="auto"/>
          <w:lang w:val="en-US" w:eastAsia="ar-SA"/>
        </w:rPr>
        <w:t>ROMÂNIA</w:t>
      </w:r>
    </w:p>
    <w:p w14:paraId="6FB999FA" w14:textId="77777777" w:rsidR="00D40582" w:rsidRPr="009A2B7E" w:rsidRDefault="00D40582" w:rsidP="009A2B7E">
      <w:pPr>
        <w:suppressAutoHyphens/>
        <w:jc w:val="center"/>
        <w:rPr>
          <w:rFonts w:ascii="Times New Roman" w:eastAsia="Lucida Sans Unicode" w:hAnsi="Times New Roman" w:cs="Times New Roman"/>
          <w:b/>
          <w:color w:val="auto"/>
          <w:lang w:val="en-US" w:eastAsia="ar-SA"/>
        </w:rPr>
      </w:pPr>
      <w:r w:rsidRPr="009A2B7E">
        <w:rPr>
          <w:rFonts w:ascii="Times New Roman" w:eastAsia="Lucida Sans Unicode" w:hAnsi="Times New Roman" w:cs="Times New Roman"/>
          <w:b/>
          <w:color w:val="auto"/>
          <w:lang w:val="en-US" w:eastAsia="ar-SA"/>
        </w:rPr>
        <w:t>JUDEŢUL DÂMBOVIŢA</w:t>
      </w:r>
    </w:p>
    <w:p w14:paraId="3E54F03A" w14:textId="77777777" w:rsidR="00D40582" w:rsidRPr="009A2B7E" w:rsidRDefault="00D40582" w:rsidP="009A2B7E">
      <w:pPr>
        <w:suppressAutoHyphens/>
        <w:jc w:val="center"/>
        <w:rPr>
          <w:rFonts w:ascii="Times New Roman" w:eastAsia="Lucida Sans Unicode" w:hAnsi="Times New Roman" w:cs="Times New Roman"/>
          <w:b/>
          <w:color w:val="auto"/>
          <w:lang w:val="en-US" w:eastAsia="ar-SA"/>
        </w:rPr>
      </w:pPr>
      <w:r w:rsidRPr="009A2B7E">
        <w:rPr>
          <w:rFonts w:ascii="Times New Roman" w:eastAsia="Lucida Sans Unicode" w:hAnsi="Times New Roman" w:cs="Times New Roman"/>
          <w:b/>
          <w:color w:val="auto"/>
          <w:lang w:val="en-US" w:eastAsia="ar-SA"/>
        </w:rPr>
        <w:t>COMUNA CONTESTI</w:t>
      </w:r>
    </w:p>
    <w:p w14:paraId="2880D8FA" w14:textId="566060E8" w:rsidR="009A2B7E" w:rsidRDefault="00D40582" w:rsidP="009A2B7E">
      <w:pPr>
        <w:suppressAutoHyphens/>
        <w:jc w:val="center"/>
        <w:rPr>
          <w:rFonts w:ascii="Times New Roman" w:eastAsia="Lucida Sans Unicode" w:hAnsi="Times New Roman" w:cs="Times New Roman"/>
          <w:b/>
          <w:color w:val="auto"/>
          <w:lang w:eastAsia="ar-SA"/>
        </w:rPr>
      </w:pPr>
      <w:r w:rsidRPr="009A2B7E">
        <w:rPr>
          <w:rFonts w:ascii="Times New Roman" w:eastAsia="Lucida Sans Unicode" w:hAnsi="Times New Roman" w:cs="Times New Roman"/>
          <w:b/>
          <w:color w:val="auto"/>
          <w:lang w:val="en-US" w:eastAsia="ar-SA"/>
        </w:rPr>
        <w:t>NR</w:t>
      </w:r>
      <w:r w:rsidR="00E00075">
        <w:rPr>
          <w:rFonts w:ascii="Times New Roman" w:eastAsia="Lucida Sans Unicode" w:hAnsi="Times New Roman" w:cs="Times New Roman"/>
          <w:b/>
          <w:color w:val="auto"/>
          <w:lang w:val="en-US" w:eastAsia="ar-SA"/>
        </w:rPr>
        <w:t>. 4189/ 12.04.2022</w:t>
      </w:r>
    </w:p>
    <w:p w14:paraId="043D4321" w14:textId="77777777" w:rsidR="009A2B7E" w:rsidRDefault="009A2B7E" w:rsidP="009A2B7E">
      <w:pPr>
        <w:suppressAutoHyphens/>
        <w:jc w:val="center"/>
        <w:rPr>
          <w:rFonts w:ascii="Times New Roman" w:eastAsia="Lucida Sans Unicode" w:hAnsi="Times New Roman" w:cs="Times New Roman"/>
          <w:b/>
          <w:color w:val="auto"/>
          <w:lang w:eastAsia="ar-SA"/>
        </w:rPr>
      </w:pPr>
    </w:p>
    <w:p w14:paraId="4CCD8845" w14:textId="7210A956" w:rsidR="00D40582" w:rsidRPr="009A2B7E" w:rsidRDefault="00D40582" w:rsidP="009A2B7E">
      <w:pPr>
        <w:suppressAutoHyphens/>
        <w:jc w:val="center"/>
        <w:rPr>
          <w:rFonts w:ascii="Times New Roman" w:eastAsia="Lucida Sans Unicode" w:hAnsi="Times New Roman" w:cs="Times New Roman"/>
          <w:b/>
          <w:color w:val="auto"/>
          <w:lang w:eastAsia="ar-SA"/>
        </w:rPr>
      </w:pPr>
      <w:r w:rsidRPr="009A2B7E">
        <w:rPr>
          <w:rFonts w:ascii="Times New Roman" w:eastAsia="Lucida Sans Unicode" w:hAnsi="Times New Roman" w:cs="Times New Roman"/>
          <w:b/>
          <w:color w:val="auto"/>
          <w:lang w:val="en-US" w:eastAsia="ar-SA"/>
        </w:rPr>
        <w:t>REFERAT</w:t>
      </w:r>
    </w:p>
    <w:p w14:paraId="3362DE15" w14:textId="4879DC53" w:rsidR="00D40582" w:rsidRPr="009A2B7E" w:rsidRDefault="00D40582" w:rsidP="009A2B7E">
      <w:pPr>
        <w:pStyle w:val="BodyText"/>
        <w:spacing w:line="240" w:lineRule="auto"/>
        <w:jc w:val="center"/>
        <w:rPr>
          <w:b/>
          <w:bCs/>
          <w:sz w:val="24"/>
          <w:szCs w:val="24"/>
        </w:rPr>
      </w:pPr>
      <w:r w:rsidRPr="009A2B7E">
        <w:rPr>
          <w:rFonts w:eastAsia="Lucida Sans Unicode"/>
          <w:b/>
          <w:sz w:val="24"/>
          <w:szCs w:val="24"/>
          <w:lang w:val="en-US" w:eastAsia="ar-SA"/>
        </w:rPr>
        <w:t xml:space="preserve">cu privire la </w:t>
      </w:r>
      <w:r w:rsidRPr="009A2B7E">
        <w:rPr>
          <w:rFonts w:eastAsia="Calibri"/>
          <w:b/>
          <w:sz w:val="24"/>
          <w:szCs w:val="24"/>
        </w:rPr>
        <w:t xml:space="preserve"> necesitatea elaborarii unui proiect de hotărâre </w:t>
      </w:r>
      <w:r w:rsidRPr="009A2B7E">
        <w:rPr>
          <w:b/>
          <w:bCs/>
          <w:sz w:val="24"/>
          <w:szCs w:val="24"/>
        </w:rPr>
        <w:t>privind aprobarea regulamentului de stabilire a criteriilor de identificare a clădirilor și terenurilor neîngrijite situate în intravilanul comunei Conțești si aplicarea majorării impozitului aferent acestora</w:t>
      </w:r>
    </w:p>
    <w:p w14:paraId="03F19B88" w14:textId="72EEA697" w:rsidR="00D40582" w:rsidRPr="009A2B7E" w:rsidRDefault="00D40582" w:rsidP="009A2B7E">
      <w:pPr>
        <w:jc w:val="center"/>
        <w:rPr>
          <w:rFonts w:ascii="Times New Roman" w:eastAsia="Times New Roman" w:hAnsi="Times New Roman" w:cs="Times New Roman"/>
          <w:b/>
          <w:bCs/>
          <w:color w:val="auto"/>
        </w:rPr>
      </w:pPr>
    </w:p>
    <w:p w14:paraId="66E8696D" w14:textId="42E0FA78" w:rsidR="00D40582" w:rsidRPr="009A2B7E" w:rsidRDefault="00D40582" w:rsidP="009A2B7E">
      <w:pPr>
        <w:suppressAutoHyphens/>
        <w:ind w:firstLine="708"/>
        <w:jc w:val="center"/>
        <w:rPr>
          <w:rFonts w:ascii="Times New Roman" w:eastAsia="Lucida Sans Unicode" w:hAnsi="Times New Roman" w:cs="Times New Roman"/>
          <w:b/>
          <w:color w:val="auto"/>
          <w:lang w:val="en-US" w:eastAsia="ar-SA"/>
        </w:rPr>
      </w:pPr>
    </w:p>
    <w:p w14:paraId="082CCCBB" w14:textId="3D44F845" w:rsidR="009A2B7E" w:rsidRPr="009A2B7E" w:rsidRDefault="009A2B7E" w:rsidP="009A2B7E">
      <w:pPr>
        <w:pStyle w:val="Heading1"/>
        <w:shd w:val="clear" w:color="auto" w:fill="FFFFFF"/>
        <w:spacing w:before="0"/>
        <w:jc w:val="both"/>
        <w:rPr>
          <w:rFonts w:ascii="Times New Roman" w:eastAsia="Times New Roman" w:hAnsi="Times New Roman" w:cs="Times New Roman"/>
          <w:color w:val="auto"/>
          <w:sz w:val="24"/>
          <w:szCs w:val="24"/>
          <w:lang w:val="en-US" w:eastAsia="en-US" w:bidi="ar-SA"/>
        </w:rPr>
      </w:pPr>
      <w:r w:rsidRPr="009A2B7E">
        <w:rPr>
          <w:rFonts w:ascii="Times New Roman" w:eastAsia="Lucida Sans Unicode" w:hAnsi="Times New Roman" w:cs="Times New Roman"/>
          <w:color w:val="auto"/>
          <w:sz w:val="24"/>
          <w:szCs w:val="24"/>
          <w:lang w:val="en-US" w:eastAsia="ar-SA"/>
        </w:rPr>
        <w:t xml:space="preserve">Având în vedere prevederile art.8 din </w:t>
      </w:r>
      <w:r w:rsidRPr="009A2B7E">
        <w:rPr>
          <w:rFonts w:ascii="Times New Roman" w:hAnsi="Times New Roman" w:cs="Times New Roman"/>
          <w:b/>
          <w:bCs/>
          <w:color w:val="auto"/>
          <w:sz w:val="24"/>
          <w:szCs w:val="24"/>
        </w:rPr>
        <w:t>Ordonanţa nr. 21/2002 privind gospodărirea localităţilor urbane şi rurale</w:t>
      </w:r>
      <w:r>
        <w:rPr>
          <w:rFonts w:ascii="Times New Roman" w:hAnsi="Times New Roman" w:cs="Times New Roman"/>
          <w:b/>
          <w:bCs/>
          <w:color w:val="auto"/>
          <w:sz w:val="24"/>
          <w:szCs w:val="24"/>
        </w:rPr>
        <w:t>:</w:t>
      </w:r>
    </w:p>
    <w:p w14:paraId="7D215D33" w14:textId="39B6DCC1" w:rsidR="00D40582" w:rsidRPr="009A2B7E" w:rsidRDefault="00D40582" w:rsidP="009A2B7E">
      <w:pPr>
        <w:suppressAutoHyphens/>
        <w:jc w:val="both"/>
        <w:rPr>
          <w:rFonts w:ascii="Times New Roman" w:eastAsia="Lucida Sans Unicode" w:hAnsi="Times New Roman" w:cs="Times New Roman"/>
          <w:color w:val="auto"/>
          <w:lang w:val="en-US" w:eastAsia="ar-SA"/>
        </w:rPr>
      </w:pPr>
    </w:p>
    <w:p w14:paraId="01A8AB15" w14:textId="4F5AAA13" w:rsidR="009A2B7E" w:rsidRPr="009A2B7E" w:rsidRDefault="009A2B7E" w:rsidP="009A2B7E">
      <w:pPr>
        <w:pStyle w:val="al"/>
        <w:shd w:val="clear" w:color="auto" w:fill="FFFFFF"/>
        <w:spacing w:before="0" w:beforeAutospacing="0" w:after="0" w:afterAutospacing="0"/>
        <w:jc w:val="both"/>
        <w:rPr>
          <w:color w:val="333333"/>
        </w:rPr>
      </w:pPr>
      <w:r w:rsidRPr="009A2B7E">
        <w:rPr>
          <w:b/>
          <w:bCs/>
        </w:rPr>
        <w:t>Consiliile locale</w:t>
      </w:r>
      <w:r w:rsidRPr="009A2B7E">
        <w:t xml:space="preserve">, Consiliul General al Municipiului Bucureşti şi consiliile </w:t>
      </w:r>
      <w:r w:rsidRPr="009A2B7E">
        <w:rPr>
          <w:color w:val="333333"/>
        </w:rPr>
        <w:t xml:space="preserve">locale ale sectoarelor acestuia, precum </w:t>
      </w:r>
      <w:r w:rsidRPr="009A2B7E">
        <w:rPr>
          <w:b/>
          <w:bCs/>
          <w:color w:val="333333"/>
        </w:rPr>
        <w:t>şi primarii au obligaţia să asigure</w:t>
      </w:r>
      <w:r w:rsidRPr="009A2B7E">
        <w:rPr>
          <w:color w:val="333333"/>
        </w:rPr>
        <w:t>:</w:t>
      </w:r>
      <w:r w:rsidRPr="009A2B7E">
        <w:rPr>
          <w:rStyle w:val="cmg"/>
          <w:color w:val="339966"/>
        </w:rPr>
        <w:t xml:space="preserve"> </w:t>
      </w:r>
    </w:p>
    <w:p w14:paraId="3486F3E8" w14:textId="77777777" w:rsidR="009A2B7E" w:rsidRPr="009A2B7E" w:rsidRDefault="009A2B7E" w:rsidP="009A2B7E">
      <w:pPr>
        <w:pStyle w:val="al"/>
        <w:shd w:val="clear" w:color="auto" w:fill="FFFFFF"/>
        <w:spacing w:before="0" w:beforeAutospacing="0" w:after="0" w:afterAutospacing="0"/>
        <w:jc w:val="both"/>
        <w:rPr>
          <w:color w:val="333333"/>
        </w:rPr>
      </w:pPr>
      <w:r w:rsidRPr="009A2B7E">
        <w:rPr>
          <w:b/>
          <w:bCs/>
          <w:color w:val="222222"/>
        </w:rPr>
        <w:t>a)</w:t>
      </w:r>
      <w:r w:rsidRPr="009A2B7E">
        <w:rPr>
          <w:color w:val="444444"/>
        </w:rPr>
        <w:t> măsurile necesare pentru protecţia sănătăţii publice, cu sprijinul şi sub supravegherea organelor de specialitate ale statului;</w:t>
      </w:r>
    </w:p>
    <w:p w14:paraId="3847D250" w14:textId="77777777" w:rsidR="009A2B7E" w:rsidRPr="009A2B7E" w:rsidRDefault="009A2B7E" w:rsidP="009A2B7E">
      <w:pPr>
        <w:pStyle w:val="al"/>
        <w:shd w:val="clear" w:color="auto" w:fill="FFFFFF"/>
        <w:spacing w:before="0" w:beforeAutospacing="0" w:after="0" w:afterAutospacing="0"/>
        <w:jc w:val="both"/>
        <w:rPr>
          <w:color w:val="333333"/>
        </w:rPr>
      </w:pPr>
      <w:r w:rsidRPr="009A2B7E">
        <w:rPr>
          <w:b/>
          <w:bCs/>
          <w:color w:val="222222"/>
        </w:rPr>
        <w:t>b)</w:t>
      </w:r>
      <w:r w:rsidRPr="009A2B7E">
        <w:rPr>
          <w:color w:val="444444"/>
        </w:rPr>
        <w:t> măsuri corespunzătoare pentru conservarea şi protecţia mediului;</w:t>
      </w:r>
    </w:p>
    <w:p w14:paraId="088682A9" w14:textId="6FC4776D" w:rsidR="009A2B7E" w:rsidRPr="009A2B7E" w:rsidRDefault="009A2B7E" w:rsidP="009A2B7E">
      <w:pPr>
        <w:pStyle w:val="al"/>
        <w:shd w:val="clear" w:color="auto" w:fill="FFFFFF"/>
        <w:spacing w:before="0" w:beforeAutospacing="0" w:after="0" w:afterAutospacing="0"/>
        <w:jc w:val="both"/>
        <w:rPr>
          <w:color w:val="333333"/>
        </w:rPr>
      </w:pPr>
      <w:r w:rsidRPr="009A2B7E">
        <w:rPr>
          <w:b/>
          <w:bCs/>
          <w:color w:val="222222"/>
        </w:rPr>
        <w:t>………………………………………………………………………………………………………</w:t>
      </w:r>
    </w:p>
    <w:p w14:paraId="2B4F4A50" w14:textId="77777777" w:rsidR="009A2B7E" w:rsidRPr="009A2B7E" w:rsidRDefault="009A2B7E" w:rsidP="009A2B7E">
      <w:pPr>
        <w:pStyle w:val="al"/>
        <w:shd w:val="clear" w:color="auto" w:fill="FFFFFF"/>
        <w:spacing w:before="0" w:beforeAutospacing="0" w:after="0" w:afterAutospacing="0"/>
        <w:jc w:val="both"/>
        <w:rPr>
          <w:b/>
          <w:bCs/>
          <w:color w:val="333333"/>
        </w:rPr>
      </w:pPr>
      <w:r w:rsidRPr="009A2B7E">
        <w:rPr>
          <w:b/>
          <w:bCs/>
          <w:color w:val="222222"/>
        </w:rPr>
        <w:t>e)</w:t>
      </w:r>
      <w:r w:rsidRPr="009A2B7E">
        <w:rPr>
          <w:b/>
          <w:bCs/>
          <w:color w:val="444444"/>
        </w:rPr>
        <w:t> respectarea prevederilor legale şi a documentaţiilor de amenajarea teritoriului şi urbanism aprobate, precum şi a normelor privind executarea construcţiilor;</w:t>
      </w:r>
    </w:p>
    <w:p w14:paraId="61FC3D2F" w14:textId="5F269691" w:rsidR="009A2B7E" w:rsidRPr="009A2B7E" w:rsidRDefault="009A2B7E" w:rsidP="009A2B7E">
      <w:pPr>
        <w:pStyle w:val="al"/>
        <w:shd w:val="clear" w:color="auto" w:fill="FFFFFF"/>
        <w:spacing w:before="0" w:beforeAutospacing="0" w:after="0" w:afterAutospacing="0"/>
        <w:jc w:val="both"/>
        <w:rPr>
          <w:color w:val="333333"/>
        </w:rPr>
      </w:pPr>
      <w:r w:rsidRPr="009A2B7E">
        <w:rPr>
          <w:b/>
          <w:bCs/>
          <w:color w:val="222222"/>
        </w:rPr>
        <w:t>………………………………………………………………………………………………………</w:t>
      </w:r>
    </w:p>
    <w:p w14:paraId="24C43182" w14:textId="77777777" w:rsidR="009A2B7E" w:rsidRPr="009A2B7E" w:rsidRDefault="009A2B7E" w:rsidP="009A2B7E">
      <w:pPr>
        <w:pStyle w:val="al"/>
        <w:shd w:val="clear" w:color="auto" w:fill="FFFFFF"/>
        <w:spacing w:before="0" w:beforeAutospacing="0" w:after="0" w:afterAutospacing="0"/>
        <w:jc w:val="both"/>
        <w:rPr>
          <w:b/>
          <w:bCs/>
          <w:color w:val="333333"/>
        </w:rPr>
      </w:pPr>
      <w:r w:rsidRPr="009A2B7E">
        <w:rPr>
          <w:b/>
          <w:bCs/>
          <w:color w:val="222222"/>
        </w:rPr>
        <w:t>h)</w:t>
      </w:r>
      <w:r w:rsidRPr="009A2B7E">
        <w:rPr>
          <w:b/>
          <w:bCs/>
          <w:color w:val="444444"/>
        </w:rPr>
        <w:t> finalizarea construcţiilor începute;</w:t>
      </w:r>
    </w:p>
    <w:p w14:paraId="15ABFE41" w14:textId="77777777" w:rsidR="009A2B7E" w:rsidRPr="009A2B7E" w:rsidRDefault="009A2B7E" w:rsidP="009A2B7E">
      <w:pPr>
        <w:pStyle w:val="al"/>
        <w:shd w:val="clear" w:color="auto" w:fill="FFFFFF"/>
        <w:spacing w:before="0" w:beforeAutospacing="0" w:after="0" w:afterAutospacing="0"/>
        <w:jc w:val="both"/>
        <w:rPr>
          <w:b/>
          <w:bCs/>
          <w:color w:val="333333"/>
        </w:rPr>
      </w:pPr>
      <w:r w:rsidRPr="009A2B7E">
        <w:rPr>
          <w:b/>
          <w:bCs/>
          <w:color w:val="222222"/>
        </w:rPr>
        <w:t>i)</w:t>
      </w:r>
      <w:r w:rsidRPr="009A2B7E">
        <w:rPr>
          <w:b/>
          <w:bCs/>
          <w:color w:val="444444"/>
        </w:rPr>
        <w:t> întreţinerea în bună stare a construcţiilor existente, repararea şi zugrăvirea periodică a acestora;</w:t>
      </w:r>
    </w:p>
    <w:p w14:paraId="0245B5AB" w14:textId="58A38C4D" w:rsidR="009A2B7E" w:rsidRPr="009A2B7E" w:rsidRDefault="009A2B7E" w:rsidP="009A2B7E">
      <w:pPr>
        <w:pStyle w:val="al"/>
        <w:shd w:val="clear" w:color="auto" w:fill="FFFFFF"/>
        <w:spacing w:before="0" w:beforeAutospacing="0" w:after="0" w:afterAutospacing="0"/>
        <w:jc w:val="both"/>
        <w:rPr>
          <w:color w:val="333333"/>
        </w:rPr>
      </w:pPr>
      <w:r w:rsidRPr="009A2B7E">
        <w:rPr>
          <w:color w:val="393939"/>
          <w:shd w:val="clear" w:color="auto" w:fill="FFFFFF"/>
        </w:rPr>
        <w:t>Având în vedere că sunt foarte, foarte multe terenuri în comuna Conțești care sunt neîngrijite, care sunt într-o stare deplorabilă şi pe care se depozitează gunoi. În al doilea rând, avem şi multe clădiri  care, de asemenea, sunt într-o stare foarte proastă</w:t>
      </w:r>
      <w:r w:rsidR="009C7510">
        <w:rPr>
          <w:color w:val="393939"/>
          <w:shd w:val="clear" w:color="auto" w:fill="FFFFFF"/>
        </w:rPr>
        <w:t>, s</w:t>
      </w:r>
      <w:r w:rsidRPr="009A2B7E">
        <w:rPr>
          <w:color w:val="393939"/>
          <w:shd w:val="clear" w:color="auto" w:fill="FFFFFF"/>
        </w:rPr>
        <w:t>tabilirea unui Regulament prin care să se stabilească o cotă de supraimpozitare, acest impozit fiind menit să îi determine pe cei care îşi lasă terenurile la întâmplare şi clădirile în stare necorespunzătoare să le cureţe şi să le pună într-o stare care să nu afecteze calitatea vieţii şi ţesutul urban</w:t>
      </w:r>
      <w:r w:rsidR="009C7510">
        <w:rPr>
          <w:color w:val="393939"/>
          <w:shd w:val="clear" w:color="auto" w:fill="FFFFFF"/>
        </w:rPr>
        <w:t>, ar putea conduce la reglementarea problemelor</w:t>
      </w:r>
      <w:r w:rsidRPr="009A2B7E">
        <w:rPr>
          <w:color w:val="393939"/>
          <w:shd w:val="clear" w:color="auto" w:fill="FFFFFF"/>
        </w:rPr>
        <w:t>.</w:t>
      </w:r>
    </w:p>
    <w:p w14:paraId="78B82054" w14:textId="69F2ABEF" w:rsidR="00D40582" w:rsidRPr="009A2B7E" w:rsidRDefault="00D40582" w:rsidP="009A2B7E">
      <w:pPr>
        <w:jc w:val="both"/>
        <w:rPr>
          <w:rFonts w:ascii="Times New Roman" w:hAnsi="Times New Roman" w:cs="Times New Roman"/>
          <w:bCs/>
          <w:color w:val="auto"/>
        </w:rPr>
      </w:pPr>
      <w:r w:rsidRPr="009A2B7E">
        <w:rPr>
          <w:rFonts w:ascii="Times New Roman" w:hAnsi="Times New Roman" w:cs="Times New Roman"/>
          <w:color w:val="393939"/>
          <w:shd w:val="clear" w:color="auto" w:fill="FFFFFF"/>
        </w:rPr>
        <w:t xml:space="preserve">Este vorba despre un proiect care prevede majorarea impozitului aferent clădirilor şi terenurilor neîngrijite cu până la 500%.  </w:t>
      </w:r>
    </w:p>
    <w:p w14:paraId="327F06BB" w14:textId="77777777" w:rsidR="00D40582" w:rsidRPr="009A2B7E" w:rsidRDefault="00D40582" w:rsidP="009A2B7E">
      <w:pPr>
        <w:jc w:val="both"/>
        <w:rPr>
          <w:rFonts w:ascii="Times New Roman" w:hAnsi="Times New Roman" w:cs="Times New Roman"/>
          <w:bCs/>
          <w:color w:val="auto"/>
        </w:rPr>
      </w:pPr>
    </w:p>
    <w:p w14:paraId="72442B38" w14:textId="2F2DA186" w:rsidR="00D40582" w:rsidRDefault="00D40582" w:rsidP="00041643">
      <w:pPr>
        <w:jc w:val="center"/>
        <w:rPr>
          <w:rFonts w:ascii="Times New Roman" w:hAnsi="Times New Roman" w:cs="Times New Roman"/>
          <w:bCs/>
          <w:color w:val="auto"/>
        </w:rPr>
      </w:pPr>
    </w:p>
    <w:p w14:paraId="049A5A70" w14:textId="308C3C7A" w:rsidR="009C7510" w:rsidRDefault="009C7510" w:rsidP="00041643">
      <w:pPr>
        <w:jc w:val="center"/>
        <w:rPr>
          <w:rFonts w:ascii="Times New Roman" w:hAnsi="Times New Roman" w:cs="Times New Roman"/>
          <w:bCs/>
          <w:color w:val="auto"/>
        </w:rPr>
      </w:pPr>
    </w:p>
    <w:p w14:paraId="0EF8DA3B" w14:textId="7BD8CEF7" w:rsidR="009C7510" w:rsidRDefault="009C7510" w:rsidP="00041643">
      <w:pPr>
        <w:jc w:val="center"/>
        <w:rPr>
          <w:rFonts w:ascii="Times New Roman" w:hAnsi="Times New Roman" w:cs="Times New Roman"/>
          <w:bCs/>
          <w:color w:val="auto"/>
        </w:rPr>
      </w:pPr>
    </w:p>
    <w:p w14:paraId="4788C926" w14:textId="6599948A" w:rsidR="009C7510" w:rsidRDefault="009C7510" w:rsidP="00041643">
      <w:pPr>
        <w:jc w:val="center"/>
        <w:rPr>
          <w:rFonts w:ascii="Times New Roman" w:hAnsi="Times New Roman" w:cs="Times New Roman"/>
          <w:bCs/>
          <w:color w:val="auto"/>
        </w:rPr>
      </w:pPr>
    </w:p>
    <w:p w14:paraId="70CF2049" w14:textId="790CC8ED" w:rsidR="009C7510" w:rsidRDefault="009C7510" w:rsidP="00041643">
      <w:pPr>
        <w:jc w:val="center"/>
        <w:rPr>
          <w:rFonts w:ascii="Times New Roman" w:hAnsi="Times New Roman" w:cs="Times New Roman"/>
          <w:bCs/>
          <w:color w:val="auto"/>
        </w:rPr>
      </w:pPr>
      <w:r>
        <w:rPr>
          <w:rFonts w:ascii="Times New Roman" w:hAnsi="Times New Roman" w:cs="Times New Roman"/>
          <w:bCs/>
          <w:color w:val="auto"/>
        </w:rPr>
        <w:t>Compartiment urbanism,</w:t>
      </w:r>
    </w:p>
    <w:p w14:paraId="6AAD415D" w14:textId="359EDCB8" w:rsidR="009C7510" w:rsidRDefault="009C7510" w:rsidP="00041643">
      <w:pPr>
        <w:jc w:val="center"/>
        <w:rPr>
          <w:rFonts w:ascii="Times New Roman" w:hAnsi="Times New Roman" w:cs="Times New Roman"/>
          <w:bCs/>
          <w:color w:val="auto"/>
        </w:rPr>
      </w:pPr>
      <w:r>
        <w:rPr>
          <w:rFonts w:ascii="Times New Roman" w:hAnsi="Times New Roman" w:cs="Times New Roman"/>
          <w:bCs/>
          <w:color w:val="auto"/>
        </w:rPr>
        <w:t xml:space="preserve">  Consilier superior,</w:t>
      </w:r>
    </w:p>
    <w:p w14:paraId="2A865D2E" w14:textId="50ADD215" w:rsidR="009C7510" w:rsidRDefault="009C7510" w:rsidP="00041643">
      <w:pPr>
        <w:jc w:val="center"/>
        <w:rPr>
          <w:rFonts w:ascii="Times New Roman" w:hAnsi="Times New Roman" w:cs="Times New Roman"/>
          <w:bCs/>
          <w:color w:val="auto"/>
        </w:rPr>
      </w:pPr>
      <w:r>
        <w:rPr>
          <w:rFonts w:ascii="Times New Roman" w:hAnsi="Times New Roman" w:cs="Times New Roman"/>
          <w:bCs/>
          <w:color w:val="auto"/>
        </w:rPr>
        <w:t>Ing. Sima Policar</w:t>
      </w:r>
    </w:p>
    <w:p w14:paraId="1CABA0E5" w14:textId="7F484063" w:rsidR="009C7510" w:rsidRDefault="009C7510" w:rsidP="00041643">
      <w:pPr>
        <w:jc w:val="center"/>
        <w:rPr>
          <w:rFonts w:ascii="Times New Roman" w:hAnsi="Times New Roman" w:cs="Times New Roman"/>
          <w:bCs/>
          <w:color w:val="auto"/>
        </w:rPr>
      </w:pPr>
    </w:p>
    <w:p w14:paraId="11DB15F2" w14:textId="1CE5A1AF" w:rsidR="009C7510" w:rsidRDefault="009C7510" w:rsidP="00041643">
      <w:pPr>
        <w:jc w:val="center"/>
        <w:rPr>
          <w:rFonts w:ascii="Times New Roman" w:hAnsi="Times New Roman" w:cs="Times New Roman"/>
          <w:bCs/>
          <w:color w:val="auto"/>
        </w:rPr>
      </w:pPr>
    </w:p>
    <w:p w14:paraId="307875F7" w14:textId="185251D6" w:rsidR="009C7510" w:rsidRDefault="009C7510" w:rsidP="00041643">
      <w:pPr>
        <w:jc w:val="center"/>
        <w:rPr>
          <w:rFonts w:ascii="Times New Roman" w:hAnsi="Times New Roman" w:cs="Times New Roman"/>
          <w:bCs/>
          <w:color w:val="auto"/>
        </w:rPr>
      </w:pPr>
    </w:p>
    <w:p w14:paraId="291A2EB3" w14:textId="6C7E4617" w:rsidR="009C7510" w:rsidRDefault="009C7510" w:rsidP="00041643">
      <w:pPr>
        <w:jc w:val="center"/>
        <w:rPr>
          <w:rFonts w:ascii="Times New Roman" w:hAnsi="Times New Roman" w:cs="Times New Roman"/>
          <w:bCs/>
          <w:color w:val="auto"/>
        </w:rPr>
      </w:pPr>
    </w:p>
    <w:p w14:paraId="4353E1FB" w14:textId="04113D51" w:rsidR="009C7510" w:rsidRDefault="009C7510" w:rsidP="00041643">
      <w:pPr>
        <w:jc w:val="center"/>
        <w:rPr>
          <w:rFonts w:ascii="Times New Roman" w:hAnsi="Times New Roman" w:cs="Times New Roman"/>
          <w:bCs/>
          <w:color w:val="auto"/>
        </w:rPr>
      </w:pPr>
    </w:p>
    <w:p w14:paraId="246A0BD1" w14:textId="13541E08" w:rsidR="009C7510" w:rsidRDefault="009C7510" w:rsidP="00041643">
      <w:pPr>
        <w:jc w:val="center"/>
        <w:rPr>
          <w:rFonts w:ascii="Times New Roman" w:hAnsi="Times New Roman" w:cs="Times New Roman"/>
          <w:bCs/>
          <w:color w:val="auto"/>
        </w:rPr>
      </w:pPr>
    </w:p>
    <w:p w14:paraId="1D10C8DD" w14:textId="27F6835A" w:rsidR="009C7510" w:rsidRDefault="009C7510" w:rsidP="00041643">
      <w:pPr>
        <w:jc w:val="center"/>
        <w:rPr>
          <w:rFonts w:ascii="Times New Roman" w:hAnsi="Times New Roman" w:cs="Times New Roman"/>
          <w:bCs/>
          <w:color w:val="auto"/>
        </w:rPr>
      </w:pPr>
    </w:p>
    <w:p w14:paraId="3719EEF5" w14:textId="78F10FFB" w:rsidR="009C7510" w:rsidRDefault="009C7510" w:rsidP="00041643">
      <w:pPr>
        <w:jc w:val="center"/>
        <w:rPr>
          <w:rFonts w:ascii="Times New Roman" w:hAnsi="Times New Roman" w:cs="Times New Roman"/>
          <w:bCs/>
          <w:color w:val="auto"/>
        </w:rPr>
      </w:pPr>
    </w:p>
    <w:p w14:paraId="52FF0E5D" w14:textId="1DD6DB22" w:rsidR="009C7510" w:rsidRDefault="009C7510" w:rsidP="00041643">
      <w:pPr>
        <w:jc w:val="center"/>
        <w:rPr>
          <w:rFonts w:ascii="Times New Roman" w:hAnsi="Times New Roman" w:cs="Times New Roman"/>
          <w:bCs/>
          <w:color w:val="auto"/>
        </w:rPr>
      </w:pPr>
    </w:p>
    <w:p w14:paraId="56A1568E" w14:textId="06827010" w:rsidR="009C7510" w:rsidRDefault="009C7510" w:rsidP="00041643">
      <w:pPr>
        <w:jc w:val="center"/>
        <w:rPr>
          <w:rFonts w:ascii="Times New Roman" w:hAnsi="Times New Roman" w:cs="Times New Roman"/>
          <w:bCs/>
          <w:color w:val="auto"/>
        </w:rPr>
      </w:pPr>
    </w:p>
    <w:p w14:paraId="5511CD8F" w14:textId="2707C62F" w:rsidR="009C7510" w:rsidRDefault="009C7510" w:rsidP="00041643">
      <w:pPr>
        <w:jc w:val="center"/>
        <w:rPr>
          <w:rFonts w:ascii="Times New Roman" w:hAnsi="Times New Roman" w:cs="Times New Roman"/>
          <w:bCs/>
          <w:color w:val="auto"/>
        </w:rPr>
      </w:pPr>
    </w:p>
    <w:p w14:paraId="704ACDBE" w14:textId="00C3D59B" w:rsidR="009C7510" w:rsidRDefault="009C7510" w:rsidP="00041643">
      <w:pPr>
        <w:jc w:val="center"/>
        <w:rPr>
          <w:rFonts w:ascii="Times New Roman" w:hAnsi="Times New Roman" w:cs="Times New Roman"/>
          <w:bCs/>
          <w:color w:val="auto"/>
        </w:rPr>
      </w:pPr>
    </w:p>
    <w:p w14:paraId="73E65E37" w14:textId="67B96C0D" w:rsidR="009C7510" w:rsidRDefault="009C7510" w:rsidP="00041643">
      <w:pPr>
        <w:jc w:val="center"/>
        <w:rPr>
          <w:rFonts w:ascii="Times New Roman" w:hAnsi="Times New Roman" w:cs="Times New Roman"/>
          <w:bCs/>
          <w:color w:val="auto"/>
        </w:rPr>
      </w:pPr>
    </w:p>
    <w:p w14:paraId="4F730EB5" w14:textId="0C080362" w:rsidR="009C7510" w:rsidRDefault="009C7510" w:rsidP="00041643">
      <w:pPr>
        <w:jc w:val="center"/>
        <w:rPr>
          <w:rFonts w:ascii="Times New Roman" w:hAnsi="Times New Roman" w:cs="Times New Roman"/>
          <w:bCs/>
          <w:color w:val="auto"/>
        </w:rPr>
      </w:pPr>
    </w:p>
    <w:p w14:paraId="2A7680F9" w14:textId="1F3E970B" w:rsidR="009C7510" w:rsidRDefault="009C7510" w:rsidP="00041643">
      <w:pPr>
        <w:jc w:val="center"/>
        <w:rPr>
          <w:rFonts w:ascii="Times New Roman" w:hAnsi="Times New Roman" w:cs="Times New Roman"/>
          <w:bCs/>
          <w:color w:val="auto"/>
        </w:rPr>
      </w:pPr>
    </w:p>
    <w:p w14:paraId="3F353885" w14:textId="77C610A4" w:rsidR="009C7510" w:rsidRDefault="009C7510" w:rsidP="00041643">
      <w:pPr>
        <w:jc w:val="center"/>
        <w:rPr>
          <w:rFonts w:ascii="Times New Roman" w:hAnsi="Times New Roman" w:cs="Times New Roman"/>
          <w:bCs/>
          <w:color w:val="auto"/>
        </w:rPr>
      </w:pPr>
    </w:p>
    <w:p w14:paraId="17FA00F2" w14:textId="77777777" w:rsidR="00E00075" w:rsidRPr="0000618C" w:rsidRDefault="00E00075" w:rsidP="00E00075">
      <w:pPr>
        <w:jc w:val="center"/>
        <w:rPr>
          <w:rFonts w:ascii="Times New Roman" w:hAnsi="Times New Roman" w:cs="Times New Roman"/>
          <w:bCs/>
          <w:color w:val="auto"/>
        </w:rPr>
      </w:pPr>
      <w:r w:rsidRPr="0000618C">
        <w:rPr>
          <w:rFonts w:ascii="Times New Roman" w:hAnsi="Times New Roman" w:cs="Times New Roman"/>
          <w:bCs/>
          <w:color w:val="auto"/>
        </w:rPr>
        <w:t>ROMÂNIA</w:t>
      </w:r>
    </w:p>
    <w:p w14:paraId="6D030480" w14:textId="77777777" w:rsidR="00E00075" w:rsidRPr="0000618C" w:rsidRDefault="00E00075" w:rsidP="00E00075">
      <w:pPr>
        <w:pStyle w:val="NoSpacing"/>
        <w:jc w:val="center"/>
        <w:rPr>
          <w:rFonts w:ascii="Times New Roman" w:hAnsi="Times New Roman" w:cs="Times New Roman"/>
          <w:bCs/>
          <w:sz w:val="24"/>
          <w:szCs w:val="24"/>
        </w:rPr>
      </w:pPr>
      <w:r w:rsidRPr="0000618C">
        <w:rPr>
          <w:rFonts w:ascii="Times New Roman" w:hAnsi="Times New Roman" w:cs="Times New Roman"/>
          <w:bCs/>
          <w:sz w:val="24"/>
          <w:szCs w:val="24"/>
        </w:rPr>
        <w:t>JUDEŢUL  DÎMBOVIŢA</w:t>
      </w:r>
    </w:p>
    <w:p w14:paraId="27D0925F" w14:textId="77777777" w:rsidR="00E00075" w:rsidRPr="0000618C" w:rsidRDefault="00E00075" w:rsidP="00E00075">
      <w:pPr>
        <w:pStyle w:val="NoSpacing"/>
        <w:jc w:val="center"/>
        <w:rPr>
          <w:rFonts w:ascii="Times New Roman" w:hAnsi="Times New Roman" w:cs="Times New Roman"/>
          <w:bCs/>
          <w:sz w:val="24"/>
          <w:szCs w:val="24"/>
        </w:rPr>
      </w:pPr>
      <w:r w:rsidRPr="0000618C">
        <w:rPr>
          <w:rFonts w:ascii="Times New Roman" w:hAnsi="Times New Roman" w:cs="Times New Roman"/>
          <w:bCs/>
          <w:sz w:val="24"/>
          <w:szCs w:val="24"/>
        </w:rPr>
        <w:t>COMUNA CONŢEŞTI</w:t>
      </w:r>
    </w:p>
    <w:p w14:paraId="078C0156" w14:textId="77777777" w:rsidR="00E00075" w:rsidRPr="0000618C" w:rsidRDefault="00E00075" w:rsidP="00E00075">
      <w:pPr>
        <w:pStyle w:val="NoSpacing"/>
        <w:jc w:val="center"/>
        <w:rPr>
          <w:rFonts w:ascii="Times New Roman" w:hAnsi="Times New Roman" w:cs="Times New Roman"/>
          <w:bCs/>
          <w:sz w:val="24"/>
          <w:szCs w:val="24"/>
        </w:rPr>
      </w:pPr>
      <w:r w:rsidRPr="0000618C">
        <w:rPr>
          <w:rFonts w:ascii="Times New Roman" w:hAnsi="Times New Roman" w:cs="Times New Roman"/>
          <w:bCs/>
          <w:sz w:val="24"/>
          <w:szCs w:val="24"/>
        </w:rPr>
        <w:t>PRIMAR</w:t>
      </w:r>
    </w:p>
    <w:p w14:paraId="211BE3E9" w14:textId="77777777" w:rsidR="00E00075" w:rsidRPr="0000618C" w:rsidRDefault="00E00075" w:rsidP="00E00075">
      <w:pPr>
        <w:pStyle w:val="NoSpacing"/>
        <w:jc w:val="center"/>
        <w:rPr>
          <w:rFonts w:ascii="Times New Roman" w:hAnsi="Times New Roman" w:cs="Times New Roman"/>
          <w:bCs/>
          <w:sz w:val="24"/>
          <w:szCs w:val="24"/>
        </w:rPr>
      </w:pPr>
      <w:r w:rsidRPr="0000618C">
        <w:rPr>
          <w:rFonts w:ascii="Times New Roman" w:hAnsi="Times New Roman" w:cs="Times New Roman"/>
          <w:bCs/>
          <w:sz w:val="24"/>
          <w:szCs w:val="24"/>
        </w:rPr>
        <w:t xml:space="preserve">Com.Conţeşti, sat Conţeşti, str.Primăriei, nr.456, tel.0245/2413911, </w:t>
      </w:r>
    </w:p>
    <w:p w14:paraId="460326CE" w14:textId="77777777" w:rsidR="00E00075" w:rsidRPr="0000618C" w:rsidRDefault="00E00075" w:rsidP="00E00075">
      <w:pPr>
        <w:pStyle w:val="NoSpacing"/>
        <w:jc w:val="center"/>
        <w:rPr>
          <w:rFonts w:ascii="Times New Roman" w:hAnsi="Times New Roman" w:cs="Times New Roman"/>
          <w:bCs/>
          <w:sz w:val="24"/>
          <w:szCs w:val="24"/>
        </w:rPr>
      </w:pPr>
      <w:r w:rsidRPr="0000618C">
        <w:rPr>
          <w:rFonts w:ascii="Times New Roman" w:hAnsi="Times New Roman" w:cs="Times New Roman"/>
          <w:bCs/>
          <w:sz w:val="24"/>
          <w:szCs w:val="24"/>
        </w:rPr>
        <w:t>e-mail–</w:t>
      </w:r>
      <w:hyperlink r:id="rId5" w:history="1">
        <w:r w:rsidRPr="0000618C">
          <w:rPr>
            <w:rStyle w:val="Hyperlink"/>
            <w:rFonts w:ascii="Times New Roman" w:hAnsi="Times New Roman" w:cs="Times New Roman"/>
            <w:bCs/>
            <w:sz w:val="24"/>
            <w:szCs w:val="24"/>
          </w:rPr>
          <w:t>contact@primariacontesti.ro</w:t>
        </w:r>
      </w:hyperlink>
    </w:p>
    <w:p w14:paraId="01F4796B" w14:textId="77777777" w:rsidR="00E00075" w:rsidRPr="0000618C" w:rsidRDefault="00E00075" w:rsidP="00E00075">
      <w:pPr>
        <w:pStyle w:val="NoSpacing"/>
        <w:rPr>
          <w:rFonts w:ascii="Times New Roman" w:hAnsi="Times New Roman" w:cs="Times New Roman"/>
          <w:bCs/>
          <w:sz w:val="24"/>
          <w:szCs w:val="24"/>
        </w:rPr>
      </w:pPr>
      <w:r w:rsidRPr="0000618C">
        <w:rPr>
          <w:rFonts w:ascii="Times New Roman" w:hAnsi="Times New Roman" w:cs="Times New Roman"/>
          <w:bCs/>
          <w:noProof/>
          <w:sz w:val="24"/>
          <w:szCs w:val="24"/>
        </w:rPr>
        <mc:AlternateContent>
          <mc:Choice Requires="wps">
            <w:drawing>
              <wp:anchor distT="0" distB="0" distL="114300" distR="114300" simplePos="0" relativeHeight="251662848" behindDoc="0" locked="0" layoutInCell="1" allowOverlap="1" wp14:anchorId="0265739B" wp14:editId="0910C4E6">
                <wp:simplePos x="0" y="0"/>
                <wp:positionH relativeFrom="column">
                  <wp:posOffset>-157480</wp:posOffset>
                </wp:positionH>
                <wp:positionV relativeFrom="paragraph">
                  <wp:posOffset>81915</wp:posOffset>
                </wp:positionV>
                <wp:extent cx="5986780" cy="0"/>
                <wp:effectExtent l="37465" t="36830" r="33655" b="2984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678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B55C0" id="Straight Connector 1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6.45pt" to="45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" strokeweight="4.5pt">
                <v:stroke linestyle="thinThick"/>
              </v:line>
            </w:pict>
          </mc:Fallback>
        </mc:AlternateContent>
      </w:r>
      <w:r w:rsidRPr="0000618C">
        <w:rPr>
          <w:rFonts w:ascii="Times New Roman" w:hAnsi="Times New Roman" w:cs="Times New Roman"/>
          <w:bCs/>
          <w:sz w:val="24"/>
          <w:szCs w:val="24"/>
        </w:rPr>
        <w:t xml:space="preserve"> </w:t>
      </w:r>
    </w:p>
    <w:p w14:paraId="1AE2A36A" w14:textId="77777777" w:rsidR="00E00075" w:rsidRPr="0000618C" w:rsidRDefault="00E00075" w:rsidP="00E00075">
      <w:pPr>
        <w:rPr>
          <w:rFonts w:ascii="Times New Roman" w:hAnsi="Times New Roman" w:cs="Times New Roman"/>
          <w:bCs/>
          <w:color w:val="auto"/>
        </w:rPr>
      </w:pPr>
    </w:p>
    <w:p w14:paraId="03A3CD11" w14:textId="77777777" w:rsidR="00E00075" w:rsidRPr="0000618C" w:rsidRDefault="00E00075" w:rsidP="00E00075">
      <w:pPr>
        <w:rPr>
          <w:rFonts w:ascii="Times New Roman" w:hAnsi="Times New Roman" w:cs="Times New Roman"/>
          <w:bCs/>
          <w:color w:val="auto"/>
        </w:rPr>
      </w:pPr>
    </w:p>
    <w:p w14:paraId="3DFEA818" w14:textId="77777777" w:rsidR="00E00075" w:rsidRPr="0000618C" w:rsidRDefault="00E00075" w:rsidP="00E00075">
      <w:pPr>
        <w:jc w:val="center"/>
        <w:rPr>
          <w:rFonts w:ascii="Times New Roman" w:hAnsi="Times New Roman" w:cs="Times New Roman"/>
          <w:b/>
          <w:color w:val="auto"/>
        </w:rPr>
      </w:pPr>
      <w:r w:rsidRPr="0000618C">
        <w:rPr>
          <w:rFonts w:ascii="Times New Roman" w:hAnsi="Times New Roman" w:cs="Times New Roman"/>
          <w:b/>
          <w:color w:val="auto"/>
        </w:rPr>
        <w:t>REFERAT DE APROBARE</w:t>
      </w:r>
    </w:p>
    <w:p w14:paraId="6D836CEB" w14:textId="1A072DF4" w:rsidR="00E00075" w:rsidRPr="0000618C" w:rsidRDefault="00E00075" w:rsidP="00E00075">
      <w:pPr>
        <w:jc w:val="center"/>
        <w:rPr>
          <w:rFonts w:ascii="Times New Roman" w:hAnsi="Times New Roman" w:cs="Times New Roman"/>
          <w:b/>
          <w:color w:val="auto"/>
        </w:rPr>
      </w:pPr>
      <w:r w:rsidRPr="0000618C">
        <w:rPr>
          <w:rFonts w:ascii="Times New Roman" w:hAnsi="Times New Roman" w:cs="Times New Roman"/>
          <w:b/>
          <w:color w:val="auto"/>
        </w:rPr>
        <w:t>Nr.</w:t>
      </w:r>
      <w:r>
        <w:rPr>
          <w:rFonts w:ascii="Times New Roman" w:hAnsi="Times New Roman" w:cs="Times New Roman"/>
          <w:b/>
          <w:color w:val="auto"/>
        </w:rPr>
        <w:t>19/12.04.2022</w:t>
      </w:r>
    </w:p>
    <w:p w14:paraId="65F66928" w14:textId="77777777" w:rsidR="00E00075" w:rsidRPr="0000618C" w:rsidRDefault="00E00075" w:rsidP="00E00075">
      <w:pPr>
        <w:pStyle w:val="BodyText"/>
        <w:spacing w:after="260" w:line="264" w:lineRule="auto"/>
        <w:jc w:val="center"/>
      </w:pPr>
      <w:r w:rsidRPr="0000618C">
        <w:rPr>
          <w:bCs/>
          <w:sz w:val="24"/>
          <w:szCs w:val="24"/>
        </w:rPr>
        <w:t>la proiectul de hot</w:t>
      </w:r>
      <w:r>
        <w:rPr>
          <w:bCs/>
          <w:sz w:val="24"/>
          <w:szCs w:val="24"/>
        </w:rPr>
        <w:t>ă</w:t>
      </w:r>
      <w:r w:rsidRPr="0000618C">
        <w:rPr>
          <w:bCs/>
          <w:sz w:val="24"/>
          <w:szCs w:val="24"/>
        </w:rPr>
        <w:t>r</w:t>
      </w:r>
      <w:r>
        <w:rPr>
          <w:bCs/>
          <w:sz w:val="24"/>
          <w:szCs w:val="24"/>
        </w:rPr>
        <w:t>â</w:t>
      </w:r>
      <w:r w:rsidRPr="0000618C">
        <w:rPr>
          <w:bCs/>
          <w:sz w:val="24"/>
          <w:szCs w:val="24"/>
        </w:rPr>
        <w:t>re privind</w:t>
      </w:r>
      <w:r w:rsidRPr="0000618C">
        <w:t xml:space="preserve"> aprobarea regulamentului de stabilire a criteriilor de identificare a clădirilor și terenurilor neîngrijite situate în intravilanul comunei Conțești </w:t>
      </w:r>
      <w:r>
        <w:t>ș</w:t>
      </w:r>
      <w:r w:rsidRPr="0000618C">
        <w:t>i aplicarea majorării impozitului aferent acestora</w:t>
      </w:r>
    </w:p>
    <w:p w14:paraId="392D120D" w14:textId="77777777" w:rsidR="00E00075" w:rsidRPr="0000618C" w:rsidRDefault="00E00075" w:rsidP="00E00075">
      <w:pPr>
        <w:rPr>
          <w:rFonts w:ascii="Arial" w:hAnsi="Arial" w:cs="Arial"/>
          <w:color w:val="auto"/>
          <w:sz w:val="18"/>
          <w:szCs w:val="18"/>
          <w:shd w:val="clear" w:color="auto" w:fill="FFFFFF"/>
        </w:rPr>
      </w:pPr>
    </w:p>
    <w:p w14:paraId="111A537E" w14:textId="77777777" w:rsidR="00E00075" w:rsidRPr="0000618C" w:rsidRDefault="00E00075" w:rsidP="00E00075">
      <w:pPr>
        <w:rPr>
          <w:rFonts w:ascii="Arial" w:hAnsi="Arial" w:cs="Arial"/>
          <w:color w:val="auto"/>
          <w:sz w:val="18"/>
          <w:szCs w:val="18"/>
          <w:shd w:val="clear" w:color="auto" w:fill="FFFFFF"/>
        </w:rPr>
      </w:pPr>
    </w:p>
    <w:p w14:paraId="3A01C94A" w14:textId="77777777" w:rsidR="00E00075" w:rsidRPr="0000618C" w:rsidRDefault="00E00075" w:rsidP="00E00075">
      <w:pPr>
        <w:rPr>
          <w:rFonts w:ascii="Arial" w:hAnsi="Arial" w:cs="Arial"/>
          <w:color w:val="auto"/>
          <w:sz w:val="18"/>
          <w:szCs w:val="18"/>
          <w:shd w:val="clear" w:color="auto" w:fill="FFFFFF"/>
        </w:rPr>
      </w:pPr>
    </w:p>
    <w:p w14:paraId="7193DE6B" w14:textId="77777777" w:rsidR="00E00075" w:rsidRPr="0000618C" w:rsidRDefault="00E00075" w:rsidP="00E00075">
      <w:pPr>
        <w:rPr>
          <w:rFonts w:ascii="Times New Roman" w:hAnsi="Times New Roman" w:cs="Times New Roman"/>
          <w:bCs/>
          <w:color w:val="auto"/>
        </w:rPr>
      </w:pPr>
      <w:r w:rsidRPr="0000618C">
        <w:rPr>
          <w:rFonts w:ascii="Times New Roman" w:hAnsi="Times New Roman" w:cs="Times New Roman"/>
          <w:bCs/>
          <w:color w:val="auto"/>
        </w:rPr>
        <w:t xml:space="preserve">Doamnelor şi domnilor consilieri, </w:t>
      </w:r>
    </w:p>
    <w:p w14:paraId="50C89419" w14:textId="77777777" w:rsidR="00E00075" w:rsidRPr="0000618C" w:rsidRDefault="00E00075" w:rsidP="00E00075">
      <w:pPr>
        <w:pStyle w:val="BodyText"/>
        <w:spacing w:after="260" w:line="264" w:lineRule="auto"/>
        <w:jc w:val="both"/>
        <w:rPr>
          <w:bCs/>
          <w:sz w:val="24"/>
          <w:szCs w:val="24"/>
        </w:rPr>
      </w:pPr>
    </w:p>
    <w:p w14:paraId="39E66C35" w14:textId="77777777" w:rsidR="00E00075" w:rsidRPr="0000618C" w:rsidRDefault="00E00075" w:rsidP="00E00075">
      <w:pPr>
        <w:pStyle w:val="BodyText"/>
        <w:spacing w:after="260" w:line="276" w:lineRule="auto"/>
        <w:jc w:val="both"/>
        <w:rPr>
          <w:sz w:val="24"/>
          <w:szCs w:val="24"/>
        </w:rPr>
      </w:pPr>
      <w:r w:rsidRPr="0000618C">
        <w:rPr>
          <w:bCs/>
          <w:sz w:val="24"/>
          <w:szCs w:val="24"/>
        </w:rPr>
        <w:t>Supun atenției dumneavoastră propunerea de aprobare a</w:t>
      </w:r>
      <w:r w:rsidRPr="0000618C">
        <w:rPr>
          <w:sz w:val="24"/>
          <w:szCs w:val="24"/>
          <w:shd w:val="clear" w:color="auto" w:fill="FFFFFF"/>
        </w:rPr>
        <w:t xml:space="preserve"> </w:t>
      </w:r>
      <w:r w:rsidRPr="0000618C">
        <w:rPr>
          <w:sz w:val="24"/>
          <w:szCs w:val="24"/>
        </w:rPr>
        <w:t>regulamentului de stabilire a criteriilor de identificare a clădirilor și terenurilor neîngrijite situate în intravilanul comunei Conțești si aplicarea majorării impozitului aferent acestora, având în vedere că în fiecare localitate componentă a comunei noastre se găsesc imobile neîngrijite, care  strică aspectul urbanistic al zonei.</w:t>
      </w:r>
    </w:p>
    <w:p w14:paraId="57D20106" w14:textId="77777777" w:rsidR="00E00075" w:rsidRPr="0000618C" w:rsidRDefault="00E00075" w:rsidP="00E00075">
      <w:pPr>
        <w:spacing w:line="276" w:lineRule="auto"/>
        <w:jc w:val="both"/>
        <w:rPr>
          <w:rFonts w:ascii="Times New Roman" w:hAnsi="Times New Roman" w:cs="Times New Roman"/>
          <w:color w:val="auto"/>
          <w:shd w:val="clear" w:color="auto" w:fill="FFFFFF"/>
        </w:rPr>
      </w:pPr>
      <w:r w:rsidRPr="0000618C">
        <w:rPr>
          <w:rFonts w:ascii="Times New Roman" w:hAnsi="Times New Roman" w:cs="Times New Roman"/>
          <w:color w:val="auto"/>
          <w:shd w:val="clear" w:color="auto" w:fill="FFFFFF"/>
        </w:rPr>
        <w:t>Clădirile aflate în stare necorespunzătoare vor fi identificate de o Comisie specială, în cadrul controalelor în teren, în urma cărora se completează o notă tehnică de constatare. Printre criteriile luate în calcul se numără starea acoperişului, starea faţadei, coşului de fum, pereţilor şi împrejmuirilor. Nota de constatare se comunică Biroului financiar contabil, care propune supraimpozitarea clădirii, şi proprietarilor, care pot lua măsuri de remediere.</w:t>
      </w:r>
    </w:p>
    <w:p w14:paraId="2E7E1FDE" w14:textId="77777777" w:rsidR="00E00075" w:rsidRPr="0000618C" w:rsidRDefault="00E00075" w:rsidP="00E00075">
      <w:pPr>
        <w:spacing w:line="276" w:lineRule="auto"/>
        <w:jc w:val="both"/>
        <w:rPr>
          <w:rFonts w:ascii="Times New Roman" w:hAnsi="Times New Roman" w:cs="Times New Roman"/>
          <w:color w:val="auto"/>
          <w:shd w:val="clear" w:color="auto" w:fill="FFFFFF"/>
        </w:rPr>
      </w:pPr>
    </w:p>
    <w:p w14:paraId="37995593" w14:textId="77777777" w:rsidR="00E00075" w:rsidRPr="0000618C" w:rsidRDefault="00E00075" w:rsidP="00E00075">
      <w:pPr>
        <w:rPr>
          <w:rFonts w:ascii="Arial" w:hAnsi="Arial" w:cs="Arial"/>
          <w:color w:val="auto"/>
          <w:sz w:val="18"/>
          <w:szCs w:val="18"/>
          <w:shd w:val="clear" w:color="auto" w:fill="FFFFFF"/>
        </w:rPr>
      </w:pPr>
    </w:p>
    <w:p w14:paraId="1074BEA6" w14:textId="77777777" w:rsidR="00E00075" w:rsidRPr="0000618C" w:rsidRDefault="00E00075" w:rsidP="00E00075">
      <w:pPr>
        <w:jc w:val="center"/>
        <w:rPr>
          <w:rFonts w:ascii="Times New Roman" w:hAnsi="Times New Roman" w:cs="Times New Roman"/>
          <w:bCs/>
          <w:color w:val="auto"/>
        </w:rPr>
      </w:pPr>
      <w:r w:rsidRPr="0000618C">
        <w:rPr>
          <w:rFonts w:ascii="Times New Roman" w:hAnsi="Times New Roman" w:cs="Times New Roman"/>
          <w:bCs/>
          <w:color w:val="auto"/>
        </w:rPr>
        <w:t>Inițiator,</w:t>
      </w:r>
    </w:p>
    <w:p w14:paraId="69C29C67" w14:textId="77777777" w:rsidR="00E00075" w:rsidRPr="0000618C" w:rsidRDefault="00E00075" w:rsidP="00E00075">
      <w:pPr>
        <w:jc w:val="center"/>
        <w:rPr>
          <w:rFonts w:ascii="Times New Roman" w:hAnsi="Times New Roman" w:cs="Times New Roman"/>
          <w:bCs/>
          <w:color w:val="auto"/>
        </w:rPr>
      </w:pPr>
      <w:r w:rsidRPr="0000618C">
        <w:rPr>
          <w:rFonts w:ascii="Times New Roman" w:hAnsi="Times New Roman" w:cs="Times New Roman"/>
          <w:bCs/>
          <w:color w:val="auto"/>
        </w:rPr>
        <w:t>Primar,</w:t>
      </w:r>
    </w:p>
    <w:p w14:paraId="69F6FACD" w14:textId="77777777" w:rsidR="00E00075" w:rsidRPr="0000618C" w:rsidRDefault="00E00075" w:rsidP="00E00075">
      <w:pPr>
        <w:jc w:val="center"/>
        <w:rPr>
          <w:rFonts w:ascii="Times New Roman" w:hAnsi="Times New Roman" w:cs="Times New Roman"/>
          <w:bCs/>
          <w:color w:val="auto"/>
        </w:rPr>
      </w:pPr>
      <w:r w:rsidRPr="0000618C">
        <w:rPr>
          <w:rFonts w:ascii="Times New Roman" w:hAnsi="Times New Roman" w:cs="Times New Roman"/>
          <w:bCs/>
          <w:color w:val="auto"/>
        </w:rPr>
        <w:t>Ing. Alexandru Marian Nicolae</w:t>
      </w:r>
    </w:p>
    <w:p w14:paraId="43006D14" w14:textId="77777777" w:rsidR="00E00075" w:rsidRPr="0000618C" w:rsidRDefault="00E00075" w:rsidP="00E00075">
      <w:pPr>
        <w:rPr>
          <w:rFonts w:ascii="Times New Roman" w:hAnsi="Times New Roman" w:cs="Times New Roman"/>
          <w:color w:val="auto"/>
          <w:sz w:val="12"/>
          <w:szCs w:val="12"/>
        </w:rPr>
      </w:pPr>
    </w:p>
    <w:p w14:paraId="04796AFA" w14:textId="55BBA884" w:rsidR="009C7510" w:rsidRDefault="009C7510" w:rsidP="00041643">
      <w:pPr>
        <w:jc w:val="center"/>
        <w:rPr>
          <w:rFonts w:ascii="Times New Roman" w:hAnsi="Times New Roman" w:cs="Times New Roman"/>
          <w:bCs/>
          <w:color w:val="auto"/>
        </w:rPr>
      </w:pPr>
    </w:p>
    <w:p w14:paraId="1B3CB58F" w14:textId="030DEE1E" w:rsidR="00E00075" w:rsidRDefault="00E00075" w:rsidP="00041643">
      <w:pPr>
        <w:jc w:val="center"/>
        <w:rPr>
          <w:rFonts w:ascii="Times New Roman" w:hAnsi="Times New Roman" w:cs="Times New Roman"/>
          <w:bCs/>
          <w:color w:val="auto"/>
        </w:rPr>
      </w:pPr>
    </w:p>
    <w:p w14:paraId="4874AD18" w14:textId="3F215467" w:rsidR="00E00075" w:rsidRDefault="00E00075" w:rsidP="00041643">
      <w:pPr>
        <w:jc w:val="center"/>
        <w:rPr>
          <w:rFonts w:ascii="Times New Roman" w:hAnsi="Times New Roman" w:cs="Times New Roman"/>
          <w:bCs/>
          <w:color w:val="auto"/>
        </w:rPr>
      </w:pPr>
    </w:p>
    <w:p w14:paraId="7CAFC65C" w14:textId="7E59BA8B" w:rsidR="00E00075" w:rsidRDefault="00E00075" w:rsidP="00041643">
      <w:pPr>
        <w:jc w:val="center"/>
        <w:rPr>
          <w:rFonts w:ascii="Times New Roman" w:hAnsi="Times New Roman" w:cs="Times New Roman"/>
          <w:bCs/>
          <w:color w:val="auto"/>
        </w:rPr>
      </w:pPr>
    </w:p>
    <w:p w14:paraId="535661E7" w14:textId="33F6BB0D" w:rsidR="00E00075" w:rsidRDefault="00E00075" w:rsidP="00041643">
      <w:pPr>
        <w:jc w:val="center"/>
        <w:rPr>
          <w:rFonts w:ascii="Times New Roman" w:hAnsi="Times New Roman" w:cs="Times New Roman"/>
          <w:bCs/>
          <w:color w:val="auto"/>
        </w:rPr>
      </w:pPr>
    </w:p>
    <w:p w14:paraId="1B72BD4A" w14:textId="1BD47203" w:rsidR="00E00075" w:rsidRDefault="00E00075" w:rsidP="00041643">
      <w:pPr>
        <w:jc w:val="center"/>
        <w:rPr>
          <w:rFonts w:ascii="Times New Roman" w:hAnsi="Times New Roman" w:cs="Times New Roman"/>
          <w:bCs/>
          <w:color w:val="auto"/>
        </w:rPr>
      </w:pPr>
    </w:p>
    <w:p w14:paraId="4026A46C" w14:textId="257E9A14" w:rsidR="00E00075" w:rsidRDefault="00E00075" w:rsidP="00041643">
      <w:pPr>
        <w:jc w:val="center"/>
        <w:rPr>
          <w:rFonts w:ascii="Times New Roman" w:hAnsi="Times New Roman" w:cs="Times New Roman"/>
          <w:bCs/>
          <w:color w:val="auto"/>
        </w:rPr>
      </w:pPr>
    </w:p>
    <w:p w14:paraId="04E9B8C0" w14:textId="15615C2B" w:rsidR="00E00075" w:rsidRDefault="00E00075" w:rsidP="00041643">
      <w:pPr>
        <w:jc w:val="center"/>
        <w:rPr>
          <w:rFonts w:ascii="Times New Roman" w:hAnsi="Times New Roman" w:cs="Times New Roman"/>
          <w:bCs/>
          <w:color w:val="auto"/>
        </w:rPr>
      </w:pPr>
    </w:p>
    <w:p w14:paraId="53199CDC" w14:textId="18A38974" w:rsidR="00E00075" w:rsidRDefault="00E00075" w:rsidP="00041643">
      <w:pPr>
        <w:jc w:val="center"/>
        <w:rPr>
          <w:rFonts w:ascii="Times New Roman" w:hAnsi="Times New Roman" w:cs="Times New Roman"/>
          <w:bCs/>
          <w:color w:val="auto"/>
        </w:rPr>
      </w:pPr>
    </w:p>
    <w:p w14:paraId="54DCDF56" w14:textId="3870C8EC" w:rsidR="00E00075" w:rsidRDefault="00E00075" w:rsidP="00041643">
      <w:pPr>
        <w:jc w:val="center"/>
        <w:rPr>
          <w:rFonts w:ascii="Times New Roman" w:hAnsi="Times New Roman" w:cs="Times New Roman"/>
          <w:bCs/>
          <w:color w:val="auto"/>
        </w:rPr>
      </w:pPr>
    </w:p>
    <w:p w14:paraId="59D8E80A" w14:textId="714AAD75" w:rsidR="00E00075" w:rsidRDefault="00E00075" w:rsidP="00041643">
      <w:pPr>
        <w:jc w:val="center"/>
        <w:rPr>
          <w:rFonts w:ascii="Times New Roman" w:hAnsi="Times New Roman" w:cs="Times New Roman"/>
          <w:bCs/>
          <w:color w:val="auto"/>
        </w:rPr>
      </w:pPr>
    </w:p>
    <w:p w14:paraId="58ED5BF0" w14:textId="24ECD889" w:rsidR="00E00075" w:rsidRDefault="00E00075" w:rsidP="00041643">
      <w:pPr>
        <w:jc w:val="center"/>
        <w:rPr>
          <w:rFonts w:ascii="Times New Roman" w:hAnsi="Times New Roman" w:cs="Times New Roman"/>
          <w:bCs/>
          <w:color w:val="auto"/>
        </w:rPr>
      </w:pPr>
    </w:p>
    <w:p w14:paraId="2D3BCB26" w14:textId="69ED404D" w:rsidR="00E00075" w:rsidRDefault="00E00075" w:rsidP="00041643">
      <w:pPr>
        <w:jc w:val="center"/>
        <w:rPr>
          <w:rFonts w:ascii="Times New Roman" w:hAnsi="Times New Roman" w:cs="Times New Roman"/>
          <w:bCs/>
          <w:color w:val="auto"/>
        </w:rPr>
      </w:pPr>
    </w:p>
    <w:p w14:paraId="4DC8BF76" w14:textId="2965E484" w:rsidR="00E00075" w:rsidRDefault="00E00075" w:rsidP="00041643">
      <w:pPr>
        <w:jc w:val="center"/>
        <w:rPr>
          <w:rFonts w:ascii="Times New Roman" w:hAnsi="Times New Roman" w:cs="Times New Roman"/>
          <w:bCs/>
          <w:color w:val="auto"/>
        </w:rPr>
      </w:pPr>
    </w:p>
    <w:p w14:paraId="44FC5CD7" w14:textId="2082897C" w:rsidR="00E00075" w:rsidRDefault="00E00075" w:rsidP="00041643">
      <w:pPr>
        <w:jc w:val="center"/>
        <w:rPr>
          <w:rFonts w:ascii="Times New Roman" w:hAnsi="Times New Roman" w:cs="Times New Roman"/>
          <w:bCs/>
          <w:color w:val="auto"/>
        </w:rPr>
      </w:pPr>
    </w:p>
    <w:p w14:paraId="4AE12AAB" w14:textId="3B2ECD0B" w:rsidR="00E00075" w:rsidRDefault="00E00075" w:rsidP="00041643">
      <w:pPr>
        <w:jc w:val="center"/>
        <w:rPr>
          <w:rFonts w:ascii="Times New Roman" w:hAnsi="Times New Roman" w:cs="Times New Roman"/>
          <w:bCs/>
          <w:color w:val="auto"/>
        </w:rPr>
      </w:pPr>
    </w:p>
    <w:p w14:paraId="0D7D008E" w14:textId="0F8B0E19" w:rsidR="00E00075" w:rsidRDefault="00E00075" w:rsidP="00041643">
      <w:pPr>
        <w:jc w:val="center"/>
        <w:rPr>
          <w:rFonts w:ascii="Times New Roman" w:hAnsi="Times New Roman" w:cs="Times New Roman"/>
          <w:bCs/>
          <w:color w:val="auto"/>
        </w:rPr>
      </w:pPr>
    </w:p>
    <w:p w14:paraId="64A885A2" w14:textId="301B8CAB" w:rsidR="00E00075" w:rsidRDefault="00E00075" w:rsidP="00041643">
      <w:pPr>
        <w:jc w:val="center"/>
        <w:rPr>
          <w:rFonts w:ascii="Times New Roman" w:hAnsi="Times New Roman" w:cs="Times New Roman"/>
          <w:bCs/>
          <w:color w:val="auto"/>
        </w:rPr>
      </w:pPr>
    </w:p>
    <w:p w14:paraId="2BF0366B" w14:textId="3964667C" w:rsidR="00E00075" w:rsidRDefault="00E00075" w:rsidP="00041643">
      <w:pPr>
        <w:jc w:val="center"/>
        <w:rPr>
          <w:rFonts w:ascii="Times New Roman" w:hAnsi="Times New Roman" w:cs="Times New Roman"/>
          <w:bCs/>
          <w:color w:val="auto"/>
        </w:rPr>
      </w:pPr>
    </w:p>
    <w:p w14:paraId="5BBC850D" w14:textId="6A49340A" w:rsidR="00E00075" w:rsidRDefault="00E00075" w:rsidP="00041643">
      <w:pPr>
        <w:jc w:val="center"/>
        <w:rPr>
          <w:rFonts w:ascii="Times New Roman" w:hAnsi="Times New Roman" w:cs="Times New Roman"/>
          <w:bCs/>
          <w:color w:val="auto"/>
        </w:rPr>
      </w:pPr>
    </w:p>
    <w:p w14:paraId="3C57C263" w14:textId="77777777" w:rsidR="00D40582" w:rsidRDefault="00D40582" w:rsidP="00041643">
      <w:pPr>
        <w:jc w:val="center"/>
        <w:rPr>
          <w:rFonts w:ascii="Times New Roman" w:hAnsi="Times New Roman" w:cs="Times New Roman"/>
          <w:bCs/>
          <w:color w:val="auto"/>
        </w:rPr>
      </w:pPr>
    </w:p>
    <w:p w14:paraId="53146E5D" w14:textId="3C3AF1B7" w:rsidR="00041643" w:rsidRPr="00041643" w:rsidRDefault="00041643" w:rsidP="00041643">
      <w:pPr>
        <w:jc w:val="center"/>
        <w:rPr>
          <w:rFonts w:ascii="Times New Roman" w:hAnsi="Times New Roman" w:cs="Times New Roman"/>
          <w:bCs/>
          <w:color w:val="auto"/>
        </w:rPr>
      </w:pPr>
      <w:r w:rsidRPr="00041643">
        <w:rPr>
          <w:rFonts w:ascii="Times New Roman" w:hAnsi="Times New Roman" w:cs="Times New Roman"/>
          <w:bCs/>
          <w:color w:val="auto"/>
        </w:rPr>
        <w:t>ROMÂNIA</w:t>
      </w:r>
    </w:p>
    <w:p w14:paraId="51DAD953" w14:textId="77777777" w:rsidR="00041643" w:rsidRPr="00041643" w:rsidRDefault="00041643" w:rsidP="00041643">
      <w:pPr>
        <w:jc w:val="center"/>
        <w:rPr>
          <w:rFonts w:ascii="Times New Roman" w:hAnsi="Times New Roman" w:cs="Times New Roman"/>
          <w:bCs/>
          <w:color w:val="auto"/>
        </w:rPr>
      </w:pPr>
      <w:r w:rsidRPr="00041643">
        <w:rPr>
          <w:rFonts w:ascii="Times New Roman" w:hAnsi="Times New Roman" w:cs="Times New Roman"/>
          <w:bCs/>
          <w:color w:val="auto"/>
        </w:rPr>
        <w:t>JUDEŢUL  DÎMBOVIŢA</w:t>
      </w:r>
    </w:p>
    <w:p w14:paraId="53D02270" w14:textId="77777777" w:rsidR="00041643" w:rsidRPr="00041643" w:rsidRDefault="00041643" w:rsidP="00041643">
      <w:pPr>
        <w:jc w:val="center"/>
        <w:rPr>
          <w:rFonts w:ascii="Times New Roman" w:hAnsi="Times New Roman" w:cs="Times New Roman"/>
          <w:bCs/>
          <w:i/>
          <w:color w:val="auto"/>
        </w:rPr>
      </w:pPr>
      <w:r w:rsidRPr="00041643">
        <w:rPr>
          <w:rFonts w:ascii="Times New Roman" w:hAnsi="Times New Roman" w:cs="Times New Roman"/>
          <w:bCs/>
          <w:color w:val="auto"/>
        </w:rPr>
        <w:t>COMUNA CONŢEŞTI</w:t>
      </w:r>
    </w:p>
    <w:p w14:paraId="72C601FE" w14:textId="77777777" w:rsidR="00041643" w:rsidRPr="00041643" w:rsidRDefault="00041643" w:rsidP="00041643">
      <w:pPr>
        <w:jc w:val="center"/>
        <w:rPr>
          <w:rFonts w:ascii="Times New Roman" w:hAnsi="Times New Roman" w:cs="Times New Roman"/>
          <w:bCs/>
          <w:i/>
          <w:color w:val="auto"/>
        </w:rPr>
      </w:pPr>
      <w:r w:rsidRPr="00041643">
        <w:rPr>
          <w:rFonts w:ascii="Times New Roman" w:hAnsi="Times New Roman" w:cs="Times New Roman"/>
          <w:bCs/>
          <w:i/>
          <w:color w:val="auto"/>
        </w:rPr>
        <w:t>PRIMAR</w:t>
      </w:r>
    </w:p>
    <w:p w14:paraId="31476F46" w14:textId="77777777" w:rsidR="00041643" w:rsidRPr="00041643" w:rsidRDefault="00041643" w:rsidP="00041643">
      <w:pPr>
        <w:jc w:val="center"/>
        <w:rPr>
          <w:rFonts w:ascii="Times New Roman" w:hAnsi="Times New Roman" w:cs="Times New Roman"/>
          <w:bCs/>
          <w:color w:val="auto"/>
        </w:rPr>
      </w:pPr>
      <w:r w:rsidRPr="00041643">
        <w:rPr>
          <w:rFonts w:ascii="Times New Roman" w:hAnsi="Times New Roman" w:cs="Times New Roman"/>
          <w:bCs/>
          <w:color w:val="auto"/>
        </w:rPr>
        <w:t xml:space="preserve">COM.CONŢEŞTI , SAT CONŢEŞTI, STR.PRIMĂRIEI, NR.456, TEL.0245/2413911,  E-MAIL – </w:t>
      </w:r>
      <w:hyperlink r:id="rId6" w:history="1">
        <w:r w:rsidRPr="00041643">
          <w:rPr>
            <w:rStyle w:val="Hyperlink"/>
            <w:rFonts w:ascii="Times New Roman" w:hAnsi="Times New Roman" w:cs="Times New Roman"/>
            <w:bCs/>
            <w:color w:val="auto"/>
          </w:rPr>
          <w:t>contact@primariacontesti.ro</w:t>
        </w:r>
      </w:hyperlink>
      <w:r w:rsidRPr="00041643">
        <w:rPr>
          <w:rFonts w:ascii="Times New Roman" w:hAnsi="Times New Roman" w:cs="Times New Roman"/>
          <w:bCs/>
          <w:color w:val="auto"/>
        </w:rPr>
        <w:t xml:space="preserve"> </w:t>
      </w:r>
    </w:p>
    <w:p w14:paraId="1C84AFF7" w14:textId="255EE9D1" w:rsidR="00041643" w:rsidRPr="00041643" w:rsidRDefault="00041643" w:rsidP="00041643">
      <w:pPr>
        <w:autoSpaceDE w:val="0"/>
        <w:autoSpaceDN w:val="0"/>
        <w:adjustRightInd w:val="0"/>
        <w:ind w:right="720"/>
        <w:jc w:val="center"/>
        <w:rPr>
          <w:rFonts w:ascii="Times New Roman" w:hAnsi="Times New Roman" w:cs="Times New Roman"/>
          <w:bCs/>
          <w:color w:val="auto"/>
        </w:rPr>
      </w:pPr>
      <w:r w:rsidRPr="00041643">
        <w:rPr>
          <w:rFonts w:ascii="Times New Roman" w:hAnsi="Times New Roman" w:cs="Times New Roman"/>
          <w:noProof/>
        </w:rPr>
        <mc:AlternateContent>
          <mc:Choice Requires="wps">
            <w:drawing>
              <wp:anchor distT="0" distB="0" distL="114300" distR="114300" simplePos="0" relativeHeight="251654656" behindDoc="0" locked="0" layoutInCell="1" allowOverlap="1" wp14:anchorId="3AD660E0" wp14:editId="75AA67D9">
                <wp:simplePos x="0" y="0"/>
                <wp:positionH relativeFrom="column">
                  <wp:posOffset>342900</wp:posOffset>
                </wp:positionH>
                <wp:positionV relativeFrom="paragraph">
                  <wp:posOffset>81915</wp:posOffset>
                </wp:positionV>
                <wp:extent cx="5486400" cy="0"/>
                <wp:effectExtent l="0" t="19050" r="38100" b="381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02B9"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45pt" to="45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" strokeweight="4.5pt">
                <v:stroke linestyle="thinThick"/>
              </v:line>
            </w:pict>
          </mc:Fallback>
        </mc:AlternateContent>
      </w:r>
    </w:p>
    <w:p w14:paraId="4B159DBD" w14:textId="30D96ED3" w:rsidR="00041643" w:rsidRDefault="00041643" w:rsidP="00041643">
      <w:pPr>
        <w:jc w:val="center"/>
        <w:rPr>
          <w:rFonts w:ascii="Times New Roman" w:hAnsi="Times New Roman" w:cs="Times New Roman"/>
          <w:bCs/>
          <w:color w:val="auto"/>
        </w:rPr>
      </w:pPr>
      <w:r w:rsidRPr="00041643">
        <w:rPr>
          <w:rFonts w:ascii="Times New Roman" w:hAnsi="Times New Roman" w:cs="Times New Roman"/>
          <w:bCs/>
          <w:color w:val="auto"/>
          <w:lang w:val="en-US"/>
        </w:rPr>
        <w:t>PROIECT   DE  HOT</w:t>
      </w:r>
      <w:r w:rsidRPr="00041643">
        <w:rPr>
          <w:rFonts w:ascii="Times New Roman" w:hAnsi="Times New Roman" w:cs="Times New Roman"/>
          <w:bCs/>
          <w:color w:val="auto"/>
        </w:rPr>
        <w:t>ĂRÂRE</w:t>
      </w:r>
    </w:p>
    <w:p w14:paraId="207D6AAC" w14:textId="77777777" w:rsidR="00E00075" w:rsidRPr="00041643" w:rsidRDefault="00E00075" w:rsidP="00041643">
      <w:pPr>
        <w:jc w:val="center"/>
        <w:rPr>
          <w:rFonts w:ascii="Times New Roman" w:hAnsi="Times New Roman" w:cs="Times New Roman"/>
          <w:bCs/>
          <w:color w:val="auto"/>
        </w:rPr>
      </w:pPr>
    </w:p>
    <w:p w14:paraId="1751465C" w14:textId="2F68C2BA" w:rsidR="00041643" w:rsidRPr="00041643" w:rsidRDefault="00041643" w:rsidP="00041643">
      <w:pPr>
        <w:pStyle w:val="BodyText"/>
        <w:jc w:val="center"/>
        <w:rPr>
          <w:bCs/>
          <w:sz w:val="24"/>
          <w:szCs w:val="24"/>
        </w:rPr>
      </w:pPr>
      <w:r w:rsidRPr="00041643">
        <w:rPr>
          <w:bCs/>
          <w:sz w:val="24"/>
          <w:szCs w:val="24"/>
        </w:rPr>
        <w:t xml:space="preserve">NR. </w:t>
      </w:r>
      <w:r w:rsidR="00E00075">
        <w:rPr>
          <w:bCs/>
          <w:sz w:val="24"/>
          <w:szCs w:val="24"/>
        </w:rPr>
        <w:t>19 / 12.04.</w:t>
      </w:r>
      <w:r w:rsidRPr="00041643">
        <w:rPr>
          <w:bCs/>
          <w:sz w:val="24"/>
          <w:szCs w:val="24"/>
        </w:rPr>
        <w:t>2022</w:t>
      </w:r>
    </w:p>
    <w:p w14:paraId="24050413" w14:textId="77777777" w:rsidR="00041643" w:rsidRPr="00041643" w:rsidRDefault="00041643" w:rsidP="00041643">
      <w:pPr>
        <w:pStyle w:val="BodyText"/>
        <w:spacing w:after="260" w:line="264" w:lineRule="auto"/>
        <w:jc w:val="center"/>
        <w:rPr>
          <w:sz w:val="24"/>
          <w:szCs w:val="24"/>
        </w:rPr>
      </w:pPr>
      <w:r w:rsidRPr="00041643">
        <w:rPr>
          <w:sz w:val="24"/>
          <w:szCs w:val="24"/>
        </w:rPr>
        <w:t>privind aprobarea regulamentului de stabilire a criteriilor de identificare a clădirilor și terenurilor neîngrijite situate în intravilanul comunei Conțești si aplicarea majorării impozitului aferent acestora</w:t>
      </w:r>
    </w:p>
    <w:p w14:paraId="6F7A1FC5" w14:textId="57CFA118" w:rsidR="00041643" w:rsidRPr="00041643" w:rsidRDefault="00041643" w:rsidP="00041643">
      <w:pPr>
        <w:pStyle w:val="BodyText"/>
        <w:spacing w:line="264" w:lineRule="auto"/>
        <w:ind w:firstLine="720"/>
        <w:jc w:val="both"/>
        <w:rPr>
          <w:sz w:val="24"/>
          <w:szCs w:val="24"/>
        </w:rPr>
      </w:pPr>
      <w:r w:rsidRPr="00041643">
        <w:rPr>
          <w:sz w:val="24"/>
          <w:szCs w:val="24"/>
        </w:rPr>
        <w:t xml:space="preserve">Văzând Raportul de specialitate nr. </w:t>
      </w:r>
      <w:r w:rsidR="00E00075">
        <w:rPr>
          <w:sz w:val="24"/>
          <w:szCs w:val="24"/>
        </w:rPr>
        <w:t>4189/12.04.2022</w:t>
      </w:r>
      <w:r w:rsidRPr="00041643">
        <w:rPr>
          <w:sz w:val="24"/>
          <w:szCs w:val="24"/>
        </w:rPr>
        <w:t xml:space="preserve"> întocmit de Compartimentului urbanism și Referatul de aprobare al Primarului Comunei Conțești;</w:t>
      </w:r>
    </w:p>
    <w:p w14:paraId="3B21C4B9" w14:textId="77777777" w:rsidR="00041643" w:rsidRPr="00041643" w:rsidRDefault="00041643" w:rsidP="00041643">
      <w:pPr>
        <w:pStyle w:val="BodyText"/>
        <w:spacing w:line="264" w:lineRule="auto"/>
        <w:ind w:firstLine="720"/>
        <w:jc w:val="both"/>
        <w:rPr>
          <w:sz w:val="24"/>
          <w:szCs w:val="24"/>
        </w:rPr>
      </w:pPr>
      <w:r w:rsidRPr="00041643">
        <w:rPr>
          <w:sz w:val="24"/>
          <w:szCs w:val="24"/>
        </w:rPr>
        <w:t>Luând în considerare avizele Comisiilor de specialitate nr. 1 și 3 ale Consiliului Local Conțești;</w:t>
      </w:r>
    </w:p>
    <w:p w14:paraId="1984C64D" w14:textId="77777777" w:rsidR="00041643" w:rsidRPr="00041643" w:rsidRDefault="00041643" w:rsidP="00041643">
      <w:pPr>
        <w:pStyle w:val="BodyText"/>
        <w:spacing w:line="264" w:lineRule="auto"/>
        <w:ind w:firstLine="660"/>
        <w:jc w:val="both"/>
        <w:rPr>
          <w:sz w:val="24"/>
          <w:szCs w:val="24"/>
        </w:rPr>
      </w:pPr>
      <w:r w:rsidRPr="00041643">
        <w:rPr>
          <w:sz w:val="24"/>
          <w:szCs w:val="24"/>
        </w:rPr>
        <w:t>Ținând seama de prevederile :</w:t>
      </w:r>
    </w:p>
    <w:p w14:paraId="15B82A54" w14:textId="77777777" w:rsidR="00041643" w:rsidRPr="00041643" w:rsidRDefault="00041643" w:rsidP="00041643">
      <w:pPr>
        <w:pStyle w:val="BodyText"/>
        <w:spacing w:line="264" w:lineRule="auto"/>
        <w:ind w:firstLine="660"/>
        <w:jc w:val="both"/>
        <w:rPr>
          <w:sz w:val="24"/>
          <w:szCs w:val="24"/>
        </w:rPr>
      </w:pPr>
      <w:r w:rsidRPr="00041643">
        <w:rPr>
          <w:sz w:val="24"/>
          <w:szCs w:val="24"/>
        </w:rPr>
        <w:t>- art. 489 alin. (5)-(8) din Legea nr. 227/2015 privind Codul fiscal, cu modificările și completările ulterioare;</w:t>
      </w:r>
    </w:p>
    <w:p w14:paraId="553C8E63" w14:textId="77777777" w:rsidR="00041643" w:rsidRPr="00041643" w:rsidRDefault="00041643" w:rsidP="00041643">
      <w:pPr>
        <w:pStyle w:val="BodyText"/>
        <w:spacing w:line="264" w:lineRule="auto"/>
        <w:ind w:left="1060" w:hanging="340"/>
        <w:jc w:val="both"/>
        <w:rPr>
          <w:sz w:val="24"/>
          <w:szCs w:val="24"/>
        </w:rPr>
      </w:pPr>
      <w:r w:rsidRPr="00041643">
        <w:rPr>
          <w:sz w:val="24"/>
          <w:szCs w:val="24"/>
        </w:rPr>
        <w:t xml:space="preserve">- pct. 168 din H.G. nr. 1/2016 pentru aprobarea Normelor metodologice de aplicare a Legii nr. 227/2015 privind Codul fiscal, cu modificările și completările ulterioare; </w:t>
      </w:r>
    </w:p>
    <w:p w14:paraId="0F2F5CCF" w14:textId="77777777" w:rsidR="00041643" w:rsidRPr="00041643" w:rsidRDefault="00041643" w:rsidP="00041643">
      <w:pPr>
        <w:pStyle w:val="BodyText"/>
        <w:spacing w:line="264" w:lineRule="auto"/>
        <w:ind w:firstLine="720"/>
        <w:jc w:val="both"/>
        <w:rPr>
          <w:sz w:val="24"/>
          <w:szCs w:val="24"/>
        </w:rPr>
      </w:pPr>
      <w:r w:rsidRPr="00041643">
        <w:rPr>
          <w:sz w:val="24"/>
          <w:szCs w:val="24"/>
        </w:rPr>
        <w:t>în temeiul art. 139 alin. (3) lit. c) și art. 166 alin. (4) din O.U.G. nr. 57/2019 privind Codul administrativ, cu modificările și completările ulterioare;</w:t>
      </w:r>
    </w:p>
    <w:p w14:paraId="270839CE" w14:textId="77777777" w:rsidR="00041643" w:rsidRPr="00041643" w:rsidRDefault="00041643" w:rsidP="00041643">
      <w:pPr>
        <w:pStyle w:val="BodyText"/>
        <w:spacing w:line="264" w:lineRule="auto"/>
        <w:ind w:firstLine="660"/>
        <w:jc w:val="both"/>
        <w:rPr>
          <w:sz w:val="24"/>
          <w:szCs w:val="24"/>
        </w:rPr>
      </w:pPr>
      <w:r w:rsidRPr="00041643">
        <w:rPr>
          <w:sz w:val="24"/>
          <w:szCs w:val="24"/>
        </w:rPr>
        <w:t xml:space="preserve"> </w:t>
      </w:r>
    </w:p>
    <w:p w14:paraId="019E6E0E" w14:textId="77777777" w:rsidR="00041643" w:rsidRPr="00041643" w:rsidRDefault="00041643" w:rsidP="00041643">
      <w:pPr>
        <w:pStyle w:val="Heading30"/>
        <w:keepNext/>
        <w:keepLines/>
        <w:spacing w:after="0" w:line="264" w:lineRule="auto"/>
        <w:rPr>
          <w:sz w:val="24"/>
          <w:szCs w:val="24"/>
        </w:rPr>
      </w:pPr>
      <w:r w:rsidRPr="00041643">
        <w:rPr>
          <w:sz w:val="24"/>
          <w:szCs w:val="24"/>
        </w:rPr>
        <w:t>HOTĂRĂȘTE:</w:t>
      </w:r>
    </w:p>
    <w:p w14:paraId="35F0B6E0" w14:textId="77777777" w:rsidR="00041643" w:rsidRPr="00041643" w:rsidRDefault="00041643" w:rsidP="00041643">
      <w:pPr>
        <w:pStyle w:val="BodyText"/>
        <w:ind w:firstLine="720"/>
        <w:jc w:val="both"/>
        <w:rPr>
          <w:sz w:val="24"/>
          <w:szCs w:val="24"/>
        </w:rPr>
      </w:pPr>
      <w:r w:rsidRPr="00041643">
        <w:rPr>
          <w:b/>
          <w:bCs/>
          <w:sz w:val="24"/>
          <w:szCs w:val="24"/>
        </w:rPr>
        <w:t xml:space="preserve">Art. 1. </w:t>
      </w:r>
      <w:r w:rsidRPr="00041643">
        <w:rPr>
          <w:sz w:val="24"/>
          <w:szCs w:val="24"/>
        </w:rPr>
        <w:t>Se aprobă Regulamentul de stabilire a criteriilor de identificare a clădirilor și terenurilor neîngrijite situate în intravilanul comunei Conțești, în vederea aplicării prevederilor art. 489 alin. (5)-(8) din Legea nr. 227/2015 privind Codul fiscal și pct. 168 din H.G. nr. 1/2016 pentru aprobarea Normelor metodologice de aplicare a Legii nr. 227/2015 privind Codul fiscal, prevăzut în Anexa care face parte integrantă din prezenta hotărâre și Anexele 1-6 ale Regulamentului.</w:t>
      </w:r>
    </w:p>
    <w:p w14:paraId="6EA47428" w14:textId="77777777" w:rsidR="00041643" w:rsidRPr="00041643" w:rsidRDefault="00041643" w:rsidP="00041643">
      <w:pPr>
        <w:pStyle w:val="BodyText"/>
        <w:ind w:firstLine="720"/>
        <w:jc w:val="both"/>
        <w:rPr>
          <w:sz w:val="24"/>
          <w:szCs w:val="24"/>
        </w:rPr>
      </w:pPr>
      <w:r w:rsidRPr="00041643">
        <w:rPr>
          <w:b/>
          <w:bCs/>
          <w:sz w:val="24"/>
          <w:szCs w:val="24"/>
        </w:rPr>
        <w:t xml:space="preserve">Art. 2. </w:t>
      </w:r>
      <w:r w:rsidRPr="00041643">
        <w:rPr>
          <w:sz w:val="24"/>
          <w:szCs w:val="24"/>
        </w:rPr>
        <w:t>Se aprobă aplicarea majorării impozitului aferent clădirilor și terenurilor neîngrijite cu până la 500% conform categoriilor prevăzute în Regulamentul de stabilire a criteriilor de identificare a clădirilor și terenurilor neîngrijite situate în intravilanul comunei Conțești.</w:t>
      </w:r>
    </w:p>
    <w:p w14:paraId="36092475" w14:textId="77777777" w:rsidR="00041643" w:rsidRPr="00041643" w:rsidRDefault="00041643" w:rsidP="00041643">
      <w:pPr>
        <w:pStyle w:val="BodyText"/>
        <w:ind w:firstLine="720"/>
        <w:jc w:val="both"/>
        <w:rPr>
          <w:sz w:val="24"/>
          <w:szCs w:val="24"/>
        </w:rPr>
      </w:pPr>
      <w:r w:rsidRPr="00041643">
        <w:rPr>
          <w:b/>
          <w:bCs/>
          <w:sz w:val="24"/>
          <w:szCs w:val="24"/>
        </w:rPr>
        <w:t xml:space="preserve">Art. 3. </w:t>
      </w:r>
      <w:r w:rsidRPr="00041643">
        <w:rPr>
          <w:sz w:val="24"/>
          <w:szCs w:val="24"/>
        </w:rPr>
        <w:t>Prevederile prezentei vor fi duse la îndeplinire de către Comisia specială și Biroul financiar contabil.</w:t>
      </w:r>
    </w:p>
    <w:p w14:paraId="17C87526" w14:textId="77777777" w:rsidR="00041643" w:rsidRPr="00041643" w:rsidRDefault="00041643" w:rsidP="00041643">
      <w:pPr>
        <w:pStyle w:val="BodyText"/>
        <w:spacing w:after="260"/>
        <w:ind w:firstLine="600"/>
        <w:jc w:val="both"/>
        <w:rPr>
          <w:sz w:val="24"/>
          <w:szCs w:val="24"/>
        </w:rPr>
      </w:pPr>
      <w:r w:rsidRPr="00041643">
        <w:rPr>
          <w:b/>
          <w:bCs/>
          <w:sz w:val="24"/>
          <w:szCs w:val="24"/>
        </w:rPr>
        <w:t xml:space="preserve">Art. 4. </w:t>
      </w:r>
      <w:r w:rsidRPr="00041643">
        <w:rPr>
          <w:sz w:val="24"/>
          <w:szCs w:val="24"/>
        </w:rPr>
        <w:t>Comunicarea și aducerea la cunoștința publică se vor face, conform competențelor, prin grija Secretarului General al Comunei Conțești.</w:t>
      </w:r>
    </w:p>
    <w:p w14:paraId="0042E1B7" w14:textId="77777777" w:rsidR="00041643" w:rsidRPr="00041643" w:rsidRDefault="00041643" w:rsidP="00041643">
      <w:pPr>
        <w:pStyle w:val="Heading30"/>
        <w:keepNext/>
        <w:keepLines/>
        <w:spacing w:after="0" w:line="264" w:lineRule="auto"/>
        <w:rPr>
          <w:sz w:val="24"/>
          <w:szCs w:val="24"/>
        </w:rPr>
      </w:pPr>
    </w:p>
    <w:p w14:paraId="20D9D1B8" w14:textId="77777777" w:rsidR="00041643" w:rsidRPr="00041643" w:rsidRDefault="00041643" w:rsidP="00041643">
      <w:pPr>
        <w:pStyle w:val="Picturecaption0"/>
        <w:rPr>
          <w:b w:val="0"/>
          <w:bCs w:val="0"/>
          <w:color w:val="auto"/>
          <w:sz w:val="24"/>
          <w:szCs w:val="24"/>
        </w:rPr>
      </w:pPr>
    </w:p>
    <w:p w14:paraId="5F4F4813" w14:textId="77777777" w:rsidR="00041643" w:rsidRPr="00041643" w:rsidRDefault="00041643" w:rsidP="00041643">
      <w:pPr>
        <w:jc w:val="center"/>
        <w:rPr>
          <w:rFonts w:ascii="Times New Roman" w:hAnsi="Times New Roman" w:cs="Times New Roman"/>
          <w:bCs/>
          <w:color w:val="auto"/>
        </w:rPr>
      </w:pPr>
      <w:r w:rsidRPr="00041643">
        <w:rPr>
          <w:rFonts w:ascii="Times New Roman" w:hAnsi="Times New Roman" w:cs="Times New Roman"/>
          <w:bCs/>
          <w:color w:val="auto"/>
        </w:rPr>
        <w:t>Inițiator,</w:t>
      </w:r>
    </w:p>
    <w:p w14:paraId="7F8CED05" w14:textId="77777777" w:rsidR="00041643" w:rsidRPr="00041643" w:rsidRDefault="00041643" w:rsidP="00041643">
      <w:pPr>
        <w:jc w:val="center"/>
        <w:rPr>
          <w:rFonts w:ascii="Times New Roman" w:hAnsi="Times New Roman" w:cs="Times New Roman"/>
          <w:bCs/>
          <w:color w:val="auto"/>
        </w:rPr>
      </w:pPr>
      <w:r w:rsidRPr="00041643">
        <w:rPr>
          <w:rFonts w:ascii="Times New Roman" w:hAnsi="Times New Roman" w:cs="Times New Roman"/>
          <w:bCs/>
          <w:color w:val="auto"/>
        </w:rPr>
        <w:t>Primar,</w:t>
      </w:r>
    </w:p>
    <w:p w14:paraId="5C6DDD23" w14:textId="77777777" w:rsidR="00041643" w:rsidRPr="00041643" w:rsidRDefault="00041643" w:rsidP="00041643">
      <w:pPr>
        <w:jc w:val="center"/>
        <w:rPr>
          <w:rFonts w:ascii="Times New Roman" w:hAnsi="Times New Roman" w:cs="Times New Roman"/>
          <w:bCs/>
          <w:color w:val="auto"/>
        </w:rPr>
      </w:pPr>
      <w:r w:rsidRPr="00041643">
        <w:rPr>
          <w:rFonts w:ascii="Times New Roman" w:hAnsi="Times New Roman" w:cs="Times New Roman"/>
          <w:bCs/>
          <w:color w:val="auto"/>
        </w:rPr>
        <w:t>Ing. Alexandru Marian Nicolae</w:t>
      </w:r>
    </w:p>
    <w:p w14:paraId="7DC97F86" w14:textId="77777777" w:rsidR="00041643" w:rsidRPr="00041643" w:rsidRDefault="00041643" w:rsidP="00041643">
      <w:pPr>
        <w:rPr>
          <w:rFonts w:ascii="Times New Roman" w:hAnsi="Times New Roman" w:cs="Times New Roman"/>
          <w:bCs/>
          <w:color w:val="auto"/>
        </w:rPr>
      </w:pPr>
    </w:p>
    <w:p w14:paraId="362E2287" w14:textId="77777777" w:rsidR="00041643" w:rsidRPr="00041643" w:rsidRDefault="00041643" w:rsidP="00041643">
      <w:pPr>
        <w:rPr>
          <w:rFonts w:ascii="Times New Roman" w:hAnsi="Times New Roman" w:cs="Times New Roman"/>
          <w:bCs/>
          <w:color w:val="auto"/>
        </w:rPr>
      </w:pPr>
      <w:r w:rsidRPr="00041643">
        <w:rPr>
          <w:rFonts w:ascii="Times New Roman" w:hAnsi="Times New Roman" w:cs="Times New Roman"/>
          <w:bCs/>
          <w:color w:val="auto"/>
        </w:rPr>
        <w:t xml:space="preserve">Vizat de legalitate, </w:t>
      </w:r>
    </w:p>
    <w:p w14:paraId="22EF6FC9" w14:textId="77777777" w:rsidR="00041643" w:rsidRPr="00041643" w:rsidRDefault="00041643" w:rsidP="00041643">
      <w:pPr>
        <w:rPr>
          <w:rFonts w:ascii="Times New Roman" w:hAnsi="Times New Roman" w:cs="Times New Roman"/>
          <w:bCs/>
          <w:color w:val="auto"/>
        </w:rPr>
      </w:pPr>
      <w:r w:rsidRPr="00041643">
        <w:rPr>
          <w:rFonts w:ascii="Times New Roman" w:hAnsi="Times New Roman" w:cs="Times New Roman"/>
          <w:bCs/>
          <w:color w:val="auto"/>
        </w:rPr>
        <w:t xml:space="preserve">Secretar general al comunei, </w:t>
      </w:r>
    </w:p>
    <w:p w14:paraId="56A02438" w14:textId="77777777" w:rsidR="00041643" w:rsidRPr="00041643" w:rsidRDefault="00041643" w:rsidP="00041643">
      <w:pPr>
        <w:rPr>
          <w:rFonts w:ascii="Times New Roman" w:hAnsi="Times New Roman" w:cs="Times New Roman"/>
          <w:bCs/>
          <w:color w:val="auto"/>
        </w:rPr>
      </w:pPr>
      <w:r w:rsidRPr="00041643">
        <w:rPr>
          <w:rFonts w:ascii="Times New Roman" w:hAnsi="Times New Roman" w:cs="Times New Roman"/>
          <w:bCs/>
          <w:color w:val="auto"/>
        </w:rPr>
        <w:t xml:space="preserve">Jr. Mariana Nistor </w:t>
      </w:r>
    </w:p>
    <w:p w14:paraId="589A6D02" w14:textId="77777777" w:rsidR="00041643" w:rsidRPr="00041643" w:rsidRDefault="00041643" w:rsidP="00041643">
      <w:pPr>
        <w:pStyle w:val="BodyText"/>
        <w:spacing w:after="860" w:line="240" w:lineRule="auto"/>
        <w:ind w:right="1040"/>
        <w:jc w:val="right"/>
        <w:rPr>
          <w:b/>
          <w:bCs/>
          <w:sz w:val="24"/>
          <w:szCs w:val="24"/>
        </w:rPr>
      </w:pPr>
    </w:p>
    <w:p w14:paraId="2EDAB71C" w14:textId="77777777" w:rsidR="00041643" w:rsidRPr="00041643" w:rsidRDefault="00041643" w:rsidP="00041643">
      <w:pPr>
        <w:pStyle w:val="BodyText"/>
        <w:spacing w:after="860" w:line="240" w:lineRule="auto"/>
        <w:ind w:right="1040"/>
        <w:jc w:val="right"/>
        <w:rPr>
          <w:sz w:val="24"/>
          <w:szCs w:val="24"/>
        </w:rPr>
      </w:pPr>
      <w:r w:rsidRPr="00041643">
        <w:rPr>
          <w:b/>
          <w:bCs/>
          <w:sz w:val="24"/>
          <w:szCs w:val="24"/>
        </w:rPr>
        <w:lastRenderedPageBreak/>
        <w:t>Anexa LA proiectul de H.C.L. Conțești NR.</w:t>
      </w:r>
    </w:p>
    <w:p w14:paraId="17AF7E2C" w14:textId="77777777" w:rsidR="00041643" w:rsidRPr="00041643" w:rsidRDefault="00041643" w:rsidP="00041643">
      <w:pPr>
        <w:pStyle w:val="Heading21"/>
        <w:keepNext/>
        <w:keepLines/>
        <w:rPr>
          <w:rFonts w:ascii="Times New Roman" w:hAnsi="Times New Roman" w:cs="Times New Roman"/>
          <w:sz w:val="24"/>
          <w:szCs w:val="24"/>
        </w:rPr>
      </w:pPr>
      <w:r w:rsidRPr="00041643">
        <w:rPr>
          <w:rFonts w:ascii="Times New Roman" w:hAnsi="Times New Roman" w:cs="Times New Roman"/>
          <w:sz w:val="24"/>
          <w:szCs w:val="24"/>
        </w:rPr>
        <w:t>REGULAMENT</w:t>
      </w:r>
    </w:p>
    <w:p w14:paraId="42881F06" w14:textId="5B9366F4" w:rsidR="00041643" w:rsidRPr="00041643" w:rsidRDefault="00041643" w:rsidP="00041643">
      <w:pPr>
        <w:pStyle w:val="Bodytext20"/>
        <w:rPr>
          <w:rFonts w:ascii="Times New Roman" w:hAnsi="Times New Roman" w:cs="Times New Roman"/>
          <w:sz w:val="24"/>
          <w:szCs w:val="24"/>
        </w:rPr>
      </w:pPr>
      <w:r w:rsidRPr="00041643">
        <w:rPr>
          <w:rFonts w:ascii="Times New Roman" w:hAnsi="Times New Roman" w:cs="Times New Roman"/>
          <w:sz w:val="24"/>
          <w:szCs w:val="24"/>
        </w:rPr>
        <w:t>de stabilire a criteriilor de identificare a clădirilor și terenurilor neîngrijite situate în intravilanul</w:t>
      </w:r>
      <w:r w:rsidR="0003500C">
        <w:rPr>
          <w:rFonts w:ascii="Times New Roman" w:hAnsi="Times New Roman" w:cs="Times New Roman"/>
          <w:sz w:val="24"/>
          <w:szCs w:val="24"/>
        </w:rPr>
        <w:t xml:space="preserve"> </w:t>
      </w:r>
      <w:r w:rsidRPr="00041643">
        <w:rPr>
          <w:rFonts w:ascii="Times New Roman" w:hAnsi="Times New Roman" w:cs="Times New Roman"/>
          <w:sz w:val="24"/>
          <w:szCs w:val="24"/>
        </w:rPr>
        <w:t>comunei Conțești, în vederea aplicării prevederilor art.489 alin.(5) - (8) din Legea nr.227/2015 privind</w:t>
      </w:r>
      <w:r w:rsidR="0003500C">
        <w:rPr>
          <w:rFonts w:ascii="Times New Roman" w:hAnsi="Times New Roman" w:cs="Times New Roman"/>
          <w:sz w:val="24"/>
          <w:szCs w:val="24"/>
        </w:rPr>
        <w:t xml:space="preserve"> </w:t>
      </w:r>
      <w:r w:rsidRPr="00041643">
        <w:rPr>
          <w:rFonts w:ascii="Times New Roman" w:hAnsi="Times New Roman" w:cs="Times New Roman"/>
          <w:sz w:val="24"/>
          <w:szCs w:val="24"/>
        </w:rPr>
        <w:t>Codul fiscal și pct.168 din H.G. nr.1/2016 pentru aprobarea Normelor metodologice de aplicare a</w:t>
      </w:r>
      <w:r w:rsidR="0003500C">
        <w:rPr>
          <w:rFonts w:ascii="Times New Roman" w:hAnsi="Times New Roman" w:cs="Times New Roman"/>
          <w:sz w:val="24"/>
          <w:szCs w:val="24"/>
        </w:rPr>
        <w:t xml:space="preserve"> </w:t>
      </w:r>
      <w:r w:rsidRPr="00041643">
        <w:rPr>
          <w:rFonts w:ascii="Times New Roman" w:hAnsi="Times New Roman" w:cs="Times New Roman"/>
          <w:sz w:val="24"/>
          <w:szCs w:val="24"/>
        </w:rPr>
        <w:t>Legii nr.227/2015 privind Codul fiscal</w:t>
      </w:r>
    </w:p>
    <w:p w14:paraId="7B1AF621" w14:textId="77777777" w:rsidR="00041643" w:rsidRPr="00041643" w:rsidRDefault="00041643" w:rsidP="00041643">
      <w:pPr>
        <w:pStyle w:val="BodyText"/>
        <w:spacing w:after="300"/>
        <w:ind w:firstLine="740"/>
        <w:jc w:val="both"/>
        <w:rPr>
          <w:sz w:val="24"/>
          <w:szCs w:val="24"/>
        </w:rPr>
      </w:pPr>
      <w:r w:rsidRPr="00041643">
        <w:rPr>
          <w:sz w:val="24"/>
          <w:szCs w:val="24"/>
        </w:rPr>
        <w:t xml:space="preserve">Având în vedere prevederilor art.489 alin.(5) - (8) din Legea nr.227/2015 privind Codul fiscal și pct.168 din H.G. nr.1/2016 pentru aprobarea Normelor metodologice de aplicare a Legii nr.227/2015 privind Codul fiscal, </w:t>
      </w:r>
      <w:r w:rsidRPr="00041643">
        <w:rPr>
          <w:b/>
          <w:bCs/>
          <w:sz w:val="24"/>
          <w:szCs w:val="24"/>
        </w:rPr>
        <w:t>se stabilește următorul Regulament de identificare a clădirilor și terenurilor neîngrijite situate în intravilanul comunei Conțești și de majorare a impozitului în cazul acestora:</w:t>
      </w:r>
    </w:p>
    <w:p w14:paraId="54613EBB" w14:textId="77777777" w:rsidR="00041643" w:rsidRPr="00041643" w:rsidRDefault="00041643" w:rsidP="00041643">
      <w:pPr>
        <w:pStyle w:val="BodyText"/>
        <w:jc w:val="both"/>
        <w:rPr>
          <w:sz w:val="24"/>
          <w:szCs w:val="24"/>
        </w:rPr>
      </w:pPr>
      <w:r w:rsidRPr="00041643">
        <w:rPr>
          <w:b/>
          <w:bCs/>
          <w:sz w:val="24"/>
          <w:szCs w:val="24"/>
        </w:rPr>
        <w:t xml:space="preserve">Art.l. (1) </w:t>
      </w:r>
      <w:r w:rsidRPr="00041643">
        <w:rPr>
          <w:sz w:val="24"/>
          <w:szCs w:val="24"/>
        </w:rPr>
        <w:t>Prin clădiri sau terenuri neîngrijite situate în intravilanul comunei Conțești, pentru care va fi aplicată majorarea de impozit, se înțelege:</w:t>
      </w:r>
    </w:p>
    <w:p w14:paraId="31B077C2" w14:textId="77777777" w:rsidR="00041643" w:rsidRPr="00041643" w:rsidRDefault="00041643" w:rsidP="00041643">
      <w:pPr>
        <w:pStyle w:val="BodyText"/>
        <w:numPr>
          <w:ilvl w:val="0"/>
          <w:numId w:val="1"/>
        </w:numPr>
        <w:tabs>
          <w:tab w:val="left" w:pos="738"/>
        </w:tabs>
        <w:ind w:left="700" w:hanging="300"/>
        <w:jc w:val="both"/>
        <w:rPr>
          <w:sz w:val="24"/>
          <w:szCs w:val="24"/>
        </w:rPr>
      </w:pPr>
      <w:r w:rsidRPr="00041643">
        <w:rPr>
          <w:b/>
          <w:bCs/>
          <w:sz w:val="24"/>
          <w:szCs w:val="24"/>
        </w:rPr>
        <w:t xml:space="preserve">în cazul clădirilor: </w:t>
      </w:r>
      <w:r w:rsidRPr="00041643">
        <w:rPr>
          <w:sz w:val="24"/>
          <w:szCs w:val="24"/>
        </w:rPr>
        <w:t>stare avansată de degradare, stare de paragină, insalubre, fațade nereparate/necurățate/netencuite/nezugravite, geamuri sparte sau alte situații de asemenea natură, conform procedurii descrisă în Anexa 1;</w:t>
      </w:r>
    </w:p>
    <w:p w14:paraId="59EF0F90" w14:textId="77777777" w:rsidR="00041643" w:rsidRPr="00041643" w:rsidRDefault="00041643" w:rsidP="00041643">
      <w:pPr>
        <w:pStyle w:val="BodyText"/>
        <w:numPr>
          <w:ilvl w:val="0"/>
          <w:numId w:val="1"/>
        </w:numPr>
        <w:tabs>
          <w:tab w:val="left" w:pos="738"/>
        </w:tabs>
        <w:ind w:left="700" w:hanging="300"/>
        <w:jc w:val="both"/>
        <w:rPr>
          <w:sz w:val="24"/>
          <w:szCs w:val="24"/>
        </w:rPr>
      </w:pPr>
      <w:r w:rsidRPr="00041643">
        <w:rPr>
          <w:b/>
          <w:bCs/>
          <w:sz w:val="24"/>
          <w:szCs w:val="24"/>
        </w:rPr>
        <w:t xml:space="preserve">în cazul terenurilor: </w:t>
      </w:r>
      <w:r w:rsidRPr="00041643">
        <w:rPr>
          <w:sz w:val="24"/>
          <w:szCs w:val="24"/>
        </w:rPr>
        <w:t>stare de paragină, acoperit de buruieni, părăsit/abandonat, insalubre, neefectuarea curățeniei în curți, neîntrebuințarea/nerepararea Împrejmuirilor sau alte situații de asemenea natură, conform procedurii descrisă în Anexa 2.</w:t>
      </w:r>
    </w:p>
    <w:p w14:paraId="4334E918" w14:textId="77777777" w:rsidR="00041643" w:rsidRPr="00041643" w:rsidRDefault="00041643" w:rsidP="00041643">
      <w:pPr>
        <w:pStyle w:val="BodyText"/>
        <w:numPr>
          <w:ilvl w:val="0"/>
          <w:numId w:val="2"/>
        </w:numPr>
        <w:tabs>
          <w:tab w:val="left" w:pos="1110"/>
        </w:tabs>
        <w:ind w:firstLine="740"/>
        <w:jc w:val="both"/>
        <w:rPr>
          <w:sz w:val="24"/>
          <w:szCs w:val="24"/>
        </w:rPr>
      </w:pPr>
      <w:r w:rsidRPr="00041643">
        <w:rPr>
          <w:sz w:val="24"/>
          <w:szCs w:val="24"/>
        </w:rPr>
        <w:t>Fac excepție de la majorarea impozitului clădirile/terenurile neîngrijite pentru care proprietarii dețin autorizație de construire/desființare valabilă, în vederea construirii/renovării/demolării/amenajării terenului și au anunțat la Inspectoratul de Stat în Construcții și la autoritatea publică locală începerea lucrărilor.</w:t>
      </w:r>
    </w:p>
    <w:p w14:paraId="5FDF1921" w14:textId="77777777" w:rsidR="00041643" w:rsidRPr="00041643" w:rsidRDefault="00041643" w:rsidP="00041643">
      <w:pPr>
        <w:pStyle w:val="BodyText"/>
        <w:numPr>
          <w:ilvl w:val="0"/>
          <w:numId w:val="2"/>
        </w:numPr>
        <w:tabs>
          <w:tab w:val="left" w:pos="1114"/>
        </w:tabs>
        <w:spacing w:after="300"/>
        <w:ind w:firstLine="740"/>
        <w:jc w:val="both"/>
        <w:rPr>
          <w:sz w:val="24"/>
          <w:szCs w:val="24"/>
        </w:rPr>
      </w:pPr>
      <w:r w:rsidRPr="00041643">
        <w:rPr>
          <w:sz w:val="24"/>
          <w:szCs w:val="24"/>
        </w:rPr>
        <w:t>Autorizația de construire pentru executarea lucrărilor de intervenție în primă urgență, emisă în condițiile art.7 alin.16 din Legea nr.50/1991, republicată cu modificările și completările ulterioare, nu este asimilată autorizației de constuire în înțelesul prezentului Regulament.</w:t>
      </w:r>
    </w:p>
    <w:p w14:paraId="0CD3F7E9" w14:textId="77777777" w:rsidR="00041643" w:rsidRPr="00041643" w:rsidRDefault="00041643" w:rsidP="00041643">
      <w:pPr>
        <w:pStyle w:val="BodyText"/>
        <w:jc w:val="both"/>
        <w:rPr>
          <w:sz w:val="24"/>
          <w:szCs w:val="24"/>
        </w:rPr>
      </w:pPr>
      <w:r w:rsidRPr="00041643">
        <w:rPr>
          <w:b/>
          <w:bCs/>
          <w:sz w:val="24"/>
          <w:szCs w:val="24"/>
        </w:rPr>
        <w:t xml:space="preserve">Art.2. (1) </w:t>
      </w:r>
      <w:r w:rsidRPr="00041643">
        <w:rPr>
          <w:sz w:val="24"/>
          <w:szCs w:val="24"/>
        </w:rPr>
        <w:t>în vederea punerii în aplicare a prevederilor art.489 alin.(5) - (8) din Legea nr. 227/2015 privind Codul fiscal și pct. 168 din H.G. nr. 1/2016 pentru aprobarea Normelor metodologice de aplicare a Legii nr.227/2015 privind Codul fiscal, se va constitui o comisie, prin dispoziția primarului, care  este abilitată să efectueze verificări pe raza comunei Conțești și să întocmească fișa de evaluare, nota de constatare, somația și procesul-verbal de conformitate. Nota de constatare va fi însoțită în mod obligatoriu de schițe foto care să ateste starea clădirii/terenului la data inspecției.</w:t>
      </w:r>
    </w:p>
    <w:p w14:paraId="3ADA4EDB" w14:textId="77777777" w:rsidR="00041643" w:rsidRPr="00041643" w:rsidRDefault="00041643" w:rsidP="00041643">
      <w:pPr>
        <w:pStyle w:val="BodyText"/>
        <w:spacing w:after="300"/>
        <w:ind w:firstLine="640"/>
        <w:jc w:val="both"/>
        <w:rPr>
          <w:sz w:val="24"/>
          <w:szCs w:val="24"/>
        </w:rPr>
      </w:pPr>
      <w:r w:rsidRPr="00041643">
        <w:rPr>
          <w:b/>
          <w:bCs/>
          <w:sz w:val="24"/>
          <w:szCs w:val="24"/>
        </w:rPr>
        <w:t xml:space="preserve">(2) </w:t>
      </w:r>
      <w:r w:rsidRPr="00041643">
        <w:rPr>
          <w:sz w:val="24"/>
          <w:szCs w:val="24"/>
        </w:rPr>
        <w:t>comisia se  constituie, prin dispoziție a primarului, cu persoane încadrate în cadrul compartimentelor funcționale, astfel: 1 persoana de la Compartimentul agricol, 2 persoane de la Biroul financiar contabil,</w:t>
      </w:r>
      <w:r w:rsidRPr="00041643">
        <w:rPr>
          <w:b/>
          <w:bCs/>
          <w:sz w:val="24"/>
          <w:szCs w:val="24"/>
        </w:rPr>
        <w:t xml:space="preserve"> </w:t>
      </w:r>
      <w:r w:rsidRPr="00041643">
        <w:rPr>
          <w:sz w:val="24"/>
          <w:szCs w:val="24"/>
        </w:rPr>
        <w:t>1 persoana de la compartimentul stare civila, 1 persoana de la compartimentul urbanism.</w:t>
      </w:r>
    </w:p>
    <w:p w14:paraId="640FFDA6" w14:textId="77777777" w:rsidR="00041643" w:rsidRPr="00041643" w:rsidRDefault="00041643" w:rsidP="00041643">
      <w:pPr>
        <w:pStyle w:val="BodyText"/>
        <w:spacing w:line="297" w:lineRule="auto"/>
        <w:jc w:val="both"/>
        <w:rPr>
          <w:sz w:val="24"/>
          <w:szCs w:val="24"/>
        </w:rPr>
      </w:pPr>
      <w:r w:rsidRPr="00041643">
        <w:rPr>
          <w:b/>
          <w:bCs/>
          <w:sz w:val="24"/>
          <w:szCs w:val="24"/>
        </w:rPr>
        <w:t xml:space="preserve">Art.3. (1) </w:t>
      </w:r>
      <w:r w:rsidRPr="00041643">
        <w:rPr>
          <w:sz w:val="24"/>
          <w:szCs w:val="24"/>
        </w:rPr>
        <w:t xml:space="preserve">După identificarea și evaluarea clădirii/terenului neîngrijite/neîngrijit, prin grija biroului financiar contabil proprietarul va fi somat până în data de </w:t>
      </w:r>
      <w:r w:rsidRPr="00041643">
        <w:rPr>
          <w:b/>
          <w:bCs/>
          <w:sz w:val="24"/>
          <w:szCs w:val="24"/>
          <w:u w:val="single"/>
        </w:rPr>
        <w:t>30 septembrie</w:t>
      </w:r>
      <w:r w:rsidRPr="00041643">
        <w:rPr>
          <w:sz w:val="24"/>
          <w:szCs w:val="24"/>
        </w:rPr>
        <w:t xml:space="preserve"> a fiecărui an fiscal în care s-a constatat starea clădirii/terenului, după caz, să efectueze lucrările de întreținere/îngrijire necesare </w:t>
      </w:r>
      <w:r w:rsidRPr="00041643">
        <w:rPr>
          <w:sz w:val="24"/>
          <w:szCs w:val="24"/>
        </w:rPr>
        <w:lastRenderedPageBreak/>
        <w:t>până la data de 15 noiembrie și să mențină în continuare clădirea/terenul în stare de întreținere/îngrijire.</w:t>
      </w:r>
    </w:p>
    <w:p w14:paraId="5482BE31" w14:textId="77777777" w:rsidR="00041643" w:rsidRPr="00041643" w:rsidRDefault="00041643" w:rsidP="00041643">
      <w:pPr>
        <w:pStyle w:val="BodyText"/>
        <w:spacing w:line="297" w:lineRule="auto"/>
        <w:ind w:firstLine="740"/>
        <w:jc w:val="both"/>
        <w:rPr>
          <w:sz w:val="24"/>
          <w:szCs w:val="24"/>
        </w:rPr>
      </w:pPr>
      <w:r w:rsidRPr="00041643">
        <w:rPr>
          <w:b/>
          <w:bCs/>
          <w:sz w:val="24"/>
          <w:szCs w:val="24"/>
        </w:rPr>
        <w:t xml:space="preserve">(2) </w:t>
      </w:r>
      <w:r w:rsidRPr="00041643">
        <w:rPr>
          <w:sz w:val="24"/>
          <w:szCs w:val="24"/>
        </w:rPr>
        <w:t>Dacă pe parcursul anului respectiv proprietarul clădirii/terenului s-a conformat somației, se încheie proces-verbal de conformitate, în cazul intervențiilor pe monumente istorice, clădiri și terenuri din zonele de protecție a monumentelor istorice și din zonele construite protejate, procesul-verbal face referire la conformarea lucrărilor cu avizul Ministerului Culturii, respectiv al serviciilor deconcentrate ale acestuia, potrivit prevederilor legii.</w:t>
      </w:r>
    </w:p>
    <w:p w14:paraId="36C7456D" w14:textId="77777777" w:rsidR="00041643" w:rsidRPr="00041643" w:rsidRDefault="00041643" w:rsidP="00041643">
      <w:pPr>
        <w:pStyle w:val="BodyText"/>
        <w:numPr>
          <w:ilvl w:val="0"/>
          <w:numId w:val="3"/>
        </w:numPr>
        <w:tabs>
          <w:tab w:val="left" w:pos="1105"/>
        </w:tabs>
        <w:spacing w:line="304" w:lineRule="auto"/>
        <w:ind w:firstLine="780"/>
        <w:jc w:val="both"/>
        <w:rPr>
          <w:sz w:val="24"/>
          <w:szCs w:val="24"/>
        </w:rPr>
      </w:pPr>
      <w:r w:rsidRPr="00041643">
        <w:rPr>
          <w:sz w:val="24"/>
          <w:szCs w:val="24"/>
        </w:rPr>
        <w:t>Somația, prin grija organului constatator, va fi transmisă către Biroul financiar contabil, în vederea notării în evidențele fiscale, în termen de maxim 5 zile de la comunicarea acesteia contribuabilului.</w:t>
      </w:r>
    </w:p>
    <w:p w14:paraId="15BF4875" w14:textId="77777777" w:rsidR="00041643" w:rsidRPr="00041643" w:rsidRDefault="00041643" w:rsidP="00041643">
      <w:pPr>
        <w:pStyle w:val="BodyText"/>
        <w:numPr>
          <w:ilvl w:val="0"/>
          <w:numId w:val="3"/>
        </w:numPr>
        <w:tabs>
          <w:tab w:val="left" w:pos="1100"/>
        </w:tabs>
        <w:spacing w:after="280" w:line="304" w:lineRule="auto"/>
        <w:ind w:firstLine="780"/>
        <w:jc w:val="both"/>
        <w:rPr>
          <w:sz w:val="24"/>
          <w:szCs w:val="24"/>
        </w:rPr>
      </w:pPr>
      <w:r w:rsidRPr="00041643">
        <w:rPr>
          <w:sz w:val="24"/>
          <w:szCs w:val="24"/>
        </w:rPr>
        <w:t>Procesul-verbal de conformitate, prin grija organului constatator, va fi transmis către Biroul financiar contabil, în vederea radierii din evidențele fiscale a somației, în termen de maxim 5 zile de la data încheierii.</w:t>
      </w:r>
    </w:p>
    <w:p w14:paraId="664B6C85" w14:textId="77777777" w:rsidR="00041643" w:rsidRPr="00041643" w:rsidRDefault="00041643" w:rsidP="00041643">
      <w:pPr>
        <w:pStyle w:val="BodyText"/>
        <w:jc w:val="both"/>
        <w:rPr>
          <w:sz w:val="24"/>
          <w:szCs w:val="24"/>
        </w:rPr>
      </w:pPr>
      <w:r w:rsidRPr="00041643">
        <w:rPr>
          <w:b/>
          <w:bCs/>
          <w:sz w:val="24"/>
          <w:szCs w:val="24"/>
        </w:rPr>
        <w:t xml:space="preserve">Art.4. (1) </w:t>
      </w:r>
      <w:r w:rsidRPr="00041643">
        <w:rPr>
          <w:sz w:val="24"/>
          <w:szCs w:val="24"/>
        </w:rPr>
        <w:t>În cazul în care, după expirarea termenului acordat, se constată că proprietarul nu a efectuat lucrările de întreținere/îngrijire necesare, persoanele abilitate din cadrul Biroului financiar contabil vor întocmi în termen de maxim 5 zile lucrătoare de la data expirării termenului acordat, o notă de constatare în care va fi consemnată menținerea clădirii/terenului în categoria celor considerate, conform prezentei proceduri, ca fiind neîngrijite. Nota de constatare va fi însoțită în mod obligatoriu de schițe foto care să ateste starea clădirii/terenului la data inspecției.</w:t>
      </w:r>
    </w:p>
    <w:p w14:paraId="768F171C" w14:textId="77777777" w:rsidR="00041643" w:rsidRPr="00041643" w:rsidRDefault="00041643" w:rsidP="00041643">
      <w:pPr>
        <w:pStyle w:val="BodyText"/>
        <w:spacing w:after="280"/>
        <w:ind w:firstLine="780"/>
        <w:jc w:val="both"/>
        <w:rPr>
          <w:sz w:val="24"/>
          <w:szCs w:val="24"/>
        </w:rPr>
      </w:pPr>
      <w:r w:rsidRPr="00041643">
        <w:rPr>
          <w:b/>
          <w:bCs/>
          <w:sz w:val="24"/>
          <w:szCs w:val="24"/>
        </w:rPr>
        <w:t xml:space="preserve">(2) </w:t>
      </w:r>
      <w:r w:rsidRPr="00041643">
        <w:rPr>
          <w:sz w:val="24"/>
          <w:szCs w:val="24"/>
        </w:rPr>
        <w:t>Prin excepție de la prevederile alin. 1, în cazul în care proprietarul a obținut autorizație de construire/demolare/etc și a anunțat la Inspectoratul de Stat în Construcții și la autoritatea publică locală începerea lucrărilor, termenul de remediere a deficiențelor constatate se prelungește conform duratei de execuție a lucrărilor conform autorizației de construire sau până la data închierii procesului verbal de recepție în condițiile legii, după caz.</w:t>
      </w:r>
    </w:p>
    <w:p w14:paraId="6A76837B" w14:textId="77777777" w:rsidR="00041643" w:rsidRPr="00041643" w:rsidRDefault="00041643" w:rsidP="00041643">
      <w:pPr>
        <w:pStyle w:val="BodyText"/>
        <w:spacing w:after="280"/>
        <w:jc w:val="both"/>
        <w:rPr>
          <w:sz w:val="24"/>
          <w:szCs w:val="24"/>
        </w:rPr>
      </w:pPr>
      <w:r w:rsidRPr="00041643">
        <w:rPr>
          <w:b/>
          <w:bCs/>
          <w:sz w:val="24"/>
          <w:szCs w:val="24"/>
        </w:rPr>
        <w:t xml:space="preserve">Art.5. </w:t>
      </w:r>
      <w:r w:rsidRPr="00041643">
        <w:rPr>
          <w:sz w:val="24"/>
          <w:szCs w:val="24"/>
        </w:rPr>
        <w:t>Nota de constatare și documentația aferentă acesteia, în care se consemnează menținerea clădirii/terenului în categoria celor considerate, conform prezentei proceduri ca fiind neîngrijite, se transmit în termen de maximum 3 zile de la data întocmirii, Biroului financiar contabil în acest caz, la sesizarea Biroului financiar contabil, Primarul Comunei Conțești va propune spre adoptare, Consiliului Local al Comunei Conțești, proiectul de hotărâre de majorare a impozitului pentru imobilul respectiv.</w:t>
      </w:r>
    </w:p>
    <w:p w14:paraId="5F9EFEB1" w14:textId="716CA050" w:rsidR="00041643" w:rsidRPr="004B33A6" w:rsidRDefault="00041643" w:rsidP="00041643">
      <w:pPr>
        <w:pStyle w:val="BodyText"/>
        <w:spacing w:after="280" w:line="297" w:lineRule="auto"/>
        <w:jc w:val="both"/>
        <w:rPr>
          <w:color w:val="FF0000"/>
          <w:sz w:val="24"/>
          <w:szCs w:val="24"/>
        </w:rPr>
      </w:pPr>
      <w:r w:rsidRPr="00041643">
        <w:rPr>
          <w:b/>
          <w:bCs/>
          <w:sz w:val="24"/>
          <w:szCs w:val="24"/>
        </w:rPr>
        <w:t>Art.6</w:t>
      </w:r>
      <w:r w:rsidRPr="004B33A6">
        <w:rPr>
          <w:b/>
          <w:bCs/>
          <w:color w:val="FF0000"/>
          <w:sz w:val="24"/>
          <w:szCs w:val="24"/>
        </w:rPr>
        <w:t xml:space="preserve">. </w:t>
      </w:r>
      <w:r w:rsidRPr="004B33A6">
        <w:rPr>
          <w:color w:val="FF0000"/>
          <w:sz w:val="24"/>
          <w:szCs w:val="24"/>
        </w:rPr>
        <w:t>Cotele de majorare a impozitului se stabilesc conform hotărârii de consiliu local privind stabilirea nivelului valorilor începând</w:t>
      </w:r>
      <w:r w:rsidR="004F0E68" w:rsidRPr="004B33A6">
        <w:rPr>
          <w:color w:val="FF0000"/>
          <w:sz w:val="24"/>
          <w:szCs w:val="24"/>
        </w:rPr>
        <w:t xml:space="preserve"> cu</w:t>
      </w:r>
      <w:r w:rsidRPr="004B33A6">
        <w:rPr>
          <w:color w:val="FF0000"/>
          <w:sz w:val="24"/>
          <w:szCs w:val="24"/>
        </w:rPr>
        <w:t xml:space="preserve"> anul următor.</w:t>
      </w:r>
    </w:p>
    <w:p w14:paraId="719DB38D" w14:textId="77777777" w:rsidR="00041643" w:rsidRPr="00041643" w:rsidRDefault="00041643" w:rsidP="00041643">
      <w:pPr>
        <w:pStyle w:val="BodyText"/>
        <w:spacing w:after="280"/>
        <w:jc w:val="both"/>
        <w:rPr>
          <w:sz w:val="24"/>
          <w:szCs w:val="24"/>
        </w:rPr>
      </w:pPr>
      <w:r w:rsidRPr="00041643">
        <w:rPr>
          <w:b/>
          <w:bCs/>
          <w:sz w:val="24"/>
          <w:szCs w:val="24"/>
        </w:rPr>
        <w:t xml:space="preserve">Art.7. </w:t>
      </w:r>
      <w:r w:rsidRPr="00041643">
        <w:rPr>
          <w:sz w:val="24"/>
          <w:szCs w:val="24"/>
        </w:rPr>
        <w:t>Hotărârea de majorare a impozitului pentru imobilul respectiv are caracter individual, va cuprinde elementele de identificare privind zona fiscală în cadrul sectorului, respectiv elementele de identificare potrivit nomenclaturii stradale, precum și datele de identificare a contribuabilului.</w:t>
      </w:r>
    </w:p>
    <w:p w14:paraId="49FE0D9A" w14:textId="77777777" w:rsidR="00041643" w:rsidRPr="00041643" w:rsidRDefault="00041643" w:rsidP="00041643">
      <w:pPr>
        <w:pStyle w:val="BodyText"/>
        <w:spacing w:after="280"/>
        <w:jc w:val="both"/>
        <w:rPr>
          <w:sz w:val="24"/>
          <w:szCs w:val="24"/>
        </w:rPr>
      </w:pPr>
      <w:r w:rsidRPr="00041643">
        <w:rPr>
          <w:b/>
          <w:bCs/>
          <w:sz w:val="24"/>
          <w:szCs w:val="24"/>
        </w:rPr>
        <w:t xml:space="preserve">Art.8. </w:t>
      </w:r>
      <w:r w:rsidRPr="00041643">
        <w:rPr>
          <w:sz w:val="24"/>
          <w:szCs w:val="24"/>
        </w:rPr>
        <w:t>Biroul financiar contabil va opera majorarea în evidențele fiscale, va emite și va comunica actul administrativ fiscal în baza hotărârii individuale a Consiliului Local Conțești și va încasa/recupera majorarea în conformitate cu prevederile Codului de procedură fiscală.</w:t>
      </w:r>
    </w:p>
    <w:p w14:paraId="325C9DA5" w14:textId="0313ACB8" w:rsidR="00041643" w:rsidRPr="00041643" w:rsidRDefault="00041643" w:rsidP="00041643">
      <w:pPr>
        <w:pStyle w:val="BodyText"/>
        <w:spacing w:after="280" w:line="297" w:lineRule="auto"/>
        <w:jc w:val="both"/>
        <w:rPr>
          <w:sz w:val="24"/>
          <w:szCs w:val="24"/>
        </w:rPr>
      </w:pPr>
      <w:r w:rsidRPr="00041643">
        <w:rPr>
          <w:b/>
          <w:bCs/>
          <w:sz w:val="24"/>
          <w:szCs w:val="24"/>
        </w:rPr>
        <w:t xml:space="preserve">Art.9. (1) </w:t>
      </w:r>
      <w:r w:rsidR="004B33A6">
        <w:rPr>
          <w:sz w:val="24"/>
          <w:szCs w:val="24"/>
        </w:rPr>
        <w:t>În</w:t>
      </w:r>
      <w:r w:rsidRPr="00041643">
        <w:rPr>
          <w:sz w:val="24"/>
          <w:szCs w:val="24"/>
        </w:rPr>
        <w:t xml:space="preserve"> cazul în care proprietarul nu va notifica administrația publică locală, respectiv organul constatator, privind remedierea situației imobilului, cu dovezi în acest sens (ex: autorizație de construire, proces verbal de recepție, planșe foto, etc.), impozitul majorat se va aplica și în anii fiscali </w:t>
      </w:r>
      <w:r w:rsidRPr="00041643">
        <w:rPr>
          <w:sz w:val="24"/>
          <w:szCs w:val="24"/>
        </w:rPr>
        <w:lastRenderedPageBreak/>
        <w:t xml:space="preserve">următori, la nivelul cotelor de majorare stabilite prin hotărâre a Consiliului Local Conțești. </w:t>
      </w:r>
    </w:p>
    <w:p w14:paraId="26188E79" w14:textId="5D4D3A46" w:rsidR="00041643" w:rsidRPr="00041643" w:rsidRDefault="004B33A6" w:rsidP="00041643">
      <w:pPr>
        <w:pStyle w:val="BodyText"/>
        <w:numPr>
          <w:ilvl w:val="0"/>
          <w:numId w:val="4"/>
        </w:numPr>
        <w:tabs>
          <w:tab w:val="left" w:pos="1129"/>
        </w:tabs>
        <w:spacing w:line="304" w:lineRule="auto"/>
        <w:ind w:firstLine="760"/>
        <w:jc w:val="both"/>
        <w:rPr>
          <w:sz w:val="24"/>
          <w:szCs w:val="24"/>
        </w:rPr>
      </w:pPr>
      <w:r w:rsidRPr="00041643">
        <w:rPr>
          <w:sz w:val="24"/>
          <w:szCs w:val="24"/>
        </w:rPr>
        <w:t xml:space="preserve">În </w:t>
      </w:r>
      <w:r w:rsidR="00041643" w:rsidRPr="00041643">
        <w:rPr>
          <w:sz w:val="24"/>
          <w:szCs w:val="24"/>
        </w:rPr>
        <w:t>cazul în care proprietarul nu va notifica administrația publică locală, respectiv organul constatator, privind remedierea situației imobilului și a fost aplicată majorarea impozitului prin hotărâre individuală de consiliu local, în anul următor, până la data de 15 noiembrie, se va efectua, de către organul constatator, reverificarea situației imobilului și în situația în care conform noii note de constatare va fi sesizată o agravare a stării imobilului care duce la o reîncadrare în categoriile de majorare, organul constatator va înștiința, în termen de maximum 3 zile, Biroul financiar contabil. Primarul Comunei Conțești, la sesizarea Biroului financiar contabil va propune spre adoptare Consiliului Local al Comunei Conțești proiectul de modificare a hotărârii de majorare a impozitului pentru imobilul respectiv.</w:t>
      </w:r>
    </w:p>
    <w:p w14:paraId="171E6F08" w14:textId="77777777" w:rsidR="00041643" w:rsidRPr="00041643" w:rsidRDefault="00041643" w:rsidP="00041643">
      <w:pPr>
        <w:pStyle w:val="BodyText"/>
        <w:numPr>
          <w:ilvl w:val="0"/>
          <w:numId w:val="4"/>
        </w:numPr>
        <w:tabs>
          <w:tab w:val="left" w:pos="1100"/>
        </w:tabs>
        <w:spacing w:after="280" w:line="304" w:lineRule="auto"/>
        <w:ind w:firstLine="760"/>
        <w:jc w:val="both"/>
        <w:rPr>
          <w:sz w:val="24"/>
          <w:szCs w:val="24"/>
        </w:rPr>
      </w:pPr>
      <w:r w:rsidRPr="00041643">
        <w:rPr>
          <w:sz w:val="24"/>
          <w:szCs w:val="24"/>
        </w:rPr>
        <w:t>Prin excepție de la prevederile art. 2, în cazul reverificării, ca urmare a nerespectării somației anterioare, nu se va mai emite o nouă somație.</w:t>
      </w:r>
    </w:p>
    <w:p w14:paraId="05964CCB" w14:textId="1A058B3A" w:rsidR="00041643" w:rsidRPr="00041643" w:rsidRDefault="00041643" w:rsidP="00041643">
      <w:pPr>
        <w:pStyle w:val="BodyText"/>
        <w:spacing w:after="280"/>
        <w:jc w:val="both"/>
        <w:rPr>
          <w:sz w:val="24"/>
          <w:szCs w:val="24"/>
        </w:rPr>
      </w:pPr>
      <w:r w:rsidRPr="00041643">
        <w:rPr>
          <w:b/>
          <w:bCs/>
          <w:sz w:val="24"/>
          <w:szCs w:val="24"/>
        </w:rPr>
        <w:t xml:space="preserve">Art. 10. </w:t>
      </w:r>
      <w:r w:rsidR="004B33A6" w:rsidRPr="00041643">
        <w:rPr>
          <w:sz w:val="24"/>
          <w:szCs w:val="24"/>
        </w:rPr>
        <w:t>În</w:t>
      </w:r>
      <w:r w:rsidRPr="00041643">
        <w:rPr>
          <w:sz w:val="24"/>
          <w:szCs w:val="24"/>
        </w:rPr>
        <w:t xml:space="preserve"> situația în care proprietarii imobilelor neîngrijite comunică luarea măsurilor de remediere, reprezentanții organul constatator, cu atribuții de identificare a clădirilor și terenurilor neîngrijite situate în intravilanul comunei Conțești, au obligația ca, în termen de maximum 15 zile calendaristice de la data notificării, să verifice realitatea susținerilor contribuabilului, întocmind în acest sens o Notă de constatare însoțită de fotografii doveditoare, care se comunică, în termen de 3 zile de la data întocmirii, Biroului financiar contabil. Dacă se confirmă remedierea integrală, nu pe cote de proprietate, a situației imobilului, conform constatării inițiale, la sesizarea Biroului financiar contabil, Primarul Comunei Conțești va propune spre adoptare, Consiliului Local Conțești, proiectul de hotărâre de încetare, după caz, a aplicabilității hotărârii de majorare a impozitului respectiv, începând cu 1 ianuarie a anului fiscal următor.</w:t>
      </w:r>
    </w:p>
    <w:p w14:paraId="720CB4C6" w14:textId="6ED6400D" w:rsidR="00041643" w:rsidRPr="00041643" w:rsidRDefault="00041643" w:rsidP="00041643">
      <w:pPr>
        <w:pStyle w:val="BodyText"/>
        <w:spacing w:after="280"/>
        <w:jc w:val="both"/>
        <w:rPr>
          <w:sz w:val="24"/>
          <w:szCs w:val="24"/>
        </w:rPr>
      </w:pPr>
      <w:r w:rsidRPr="00041643">
        <w:rPr>
          <w:b/>
          <w:bCs/>
          <w:sz w:val="24"/>
          <w:szCs w:val="24"/>
        </w:rPr>
        <w:t xml:space="preserve">Art.ll. </w:t>
      </w:r>
      <w:r w:rsidR="004B33A6" w:rsidRPr="00041643">
        <w:rPr>
          <w:sz w:val="24"/>
          <w:szCs w:val="24"/>
        </w:rPr>
        <w:t>În</w:t>
      </w:r>
      <w:r w:rsidRPr="00041643">
        <w:rPr>
          <w:sz w:val="24"/>
          <w:szCs w:val="24"/>
        </w:rPr>
        <w:t xml:space="preserve"> cazul în care proprietarul unei clădiri sau al unui teren neîngrijit înstrăinează imobilul respectiv înaintea termenului la care trebuia să efectueze lucrările de întreținere/îngrijire necesare, se reia procedura de la art.3, pe numele noului proprietar dacă somația nu a fost notată în evidențele fiscale și menționată în certificatul de atestare fiscală.</w:t>
      </w:r>
    </w:p>
    <w:p w14:paraId="6C801680" w14:textId="77777777" w:rsidR="00041643" w:rsidRPr="00041643" w:rsidRDefault="00041643" w:rsidP="00041643">
      <w:pPr>
        <w:pStyle w:val="BodyText"/>
        <w:spacing w:after="1440" w:line="297" w:lineRule="auto"/>
        <w:jc w:val="both"/>
        <w:rPr>
          <w:sz w:val="24"/>
          <w:szCs w:val="24"/>
        </w:rPr>
      </w:pPr>
      <w:r w:rsidRPr="00041643">
        <w:rPr>
          <w:b/>
          <w:bCs/>
          <w:sz w:val="24"/>
          <w:szCs w:val="24"/>
        </w:rPr>
        <w:t xml:space="preserve">Art.12. </w:t>
      </w:r>
      <w:r w:rsidRPr="00041643">
        <w:rPr>
          <w:sz w:val="24"/>
          <w:szCs w:val="24"/>
        </w:rPr>
        <w:t>Formularele tipizate, respectiv fișele de evaluare, notele de constatare, procesul-verbal de conformitate și somația sunt prevăzute în Anexele nr.1-6 care fac parte integrantă din prezentul regulament.</w:t>
      </w:r>
    </w:p>
    <w:p w14:paraId="08EC0F09" w14:textId="77777777" w:rsidR="00041643" w:rsidRPr="00041643" w:rsidRDefault="00041643" w:rsidP="00041643">
      <w:pPr>
        <w:pStyle w:val="Heading30"/>
        <w:keepNext/>
        <w:keepLines/>
        <w:spacing w:after="160"/>
        <w:rPr>
          <w:sz w:val="24"/>
          <w:szCs w:val="24"/>
        </w:rPr>
      </w:pPr>
      <w:r w:rsidRPr="00041643">
        <w:rPr>
          <w:sz w:val="24"/>
          <w:szCs w:val="24"/>
        </w:rPr>
        <w:t>PREȘEDINTE DE ȘEDINȚĂ,</w:t>
      </w:r>
    </w:p>
    <w:p w14:paraId="63097A59" w14:textId="77777777" w:rsidR="00041643" w:rsidRPr="00041643" w:rsidRDefault="00041643" w:rsidP="00041643">
      <w:pPr>
        <w:jc w:val="center"/>
        <w:rPr>
          <w:rFonts w:ascii="Times New Roman" w:hAnsi="Times New Roman" w:cs="Times New Roman"/>
          <w:color w:val="auto"/>
        </w:rPr>
      </w:pPr>
      <w:r w:rsidRPr="00041643">
        <w:rPr>
          <w:rFonts w:ascii="Times New Roman" w:hAnsi="Times New Roman" w:cs="Times New Roman"/>
          <w:color w:val="auto"/>
        </w:rPr>
        <w:br w:type="page"/>
      </w:r>
    </w:p>
    <w:p w14:paraId="7DA79D5E" w14:textId="77777777" w:rsidR="00041643" w:rsidRPr="00041643" w:rsidRDefault="00041643" w:rsidP="00041643">
      <w:pPr>
        <w:pStyle w:val="BodyText"/>
        <w:spacing w:after="60" w:line="240" w:lineRule="auto"/>
        <w:ind w:firstLine="180"/>
        <w:rPr>
          <w:sz w:val="24"/>
          <w:szCs w:val="24"/>
        </w:rPr>
      </w:pPr>
      <w:r w:rsidRPr="00041643">
        <w:rPr>
          <w:b/>
          <w:bCs/>
          <w:sz w:val="24"/>
          <w:szCs w:val="24"/>
        </w:rPr>
        <w:lastRenderedPageBreak/>
        <w:t>ANEXA 1 LA REGULAMENT</w:t>
      </w:r>
    </w:p>
    <w:p w14:paraId="224D14B7" w14:textId="77777777" w:rsidR="00041643" w:rsidRPr="00041643" w:rsidRDefault="00041643" w:rsidP="00041643">
      <w:pPr>
        <w:pStyle w:val="BodyText"/>
        <w:pBdr>
          <w:top w:val="single" w:sz="4" w:space="0" w:color="auto"/>
          <w:left w:val="single" w:sz="4" w:space="0" w:color="auto"/>
          <w:bottom w:val="single" w:sz="4" w:space="0" w:color="auto"/>
          <w:right w:val="single" w:sz="4" w:space="0" w:color="auto"/>
        </w:pBdr>
        <w:spacing w:after="380" w:line="240" w:lineRule="auto"/>
        <w:jc w:val="center"/>
        <w:rPr>
          <w:sz w:val="24"/>
          <w:szCs w:val="24"/>
        </w:rPr>
      </w:pPr>
      <w:r w:rsidRPr="00041643">
        <w:rPr>
          <w:b/>
          <w:bCs/>
          <w:sz w:val="24"/>
          <w:szCs w:val="24"/>
        </w:rPr>
        <w:t>ANTET ORGAN DE CONTROL</w:t>
      </w:r>
    </w:p>
    <w:p w14:paraId="022063CF" w14:textId="77777777" w:rsidR="00041643" w:rsidRPr="00041643" w:rsidRDefault="00041643" w:rsidP="00041643">
      <w:pPr>
        <w:pStyle w:val="Heading30"/>
        <w:keepNext/>
        <w:keepLines/>
        <w:pBdr>
          <w:top w:val="single" w:sz="4" w:space="0" w:color="auto"/>
          <w:left w:val="single" w:sz="4" w:space="0" w:color="auto"/>
          <w:bottom w:val="single" w:sz="4" w:space="0" w:color="auto"/>
          <w:right w:val="single" w:sz="4" w:space="0" w:color="auto"/>
        </w:pBdr>
        <w:spacing w:after="380"/>
        <w:rPr>
          <w:sz w:val="24"/>
          <w:szCs w:val="24"/>
        </w:rPr>
      </w:pPr>
      <w:r w:rsidRPr="00041643">
        <w:rPr>
          <w:sz w:val="24"/>
          <w:szCs w:val="24"/>
        </w:rPr>
        <w:t xml:space="preserve">FIȘA DE EVALUARE A IMOBILELOR CLĂDIRI DIN COMUNA CONȚEȘTI. </w:t>
      </w:r>
    </w:p>
    <w:p w14:paraId="2FA1BFF0" w14:textId="77777777" w:rsidR="00041643" w:rsidRPr="00041643" w:rsidRDefault="00041643" w:rsidP="00041643">
      <w:pPr>
        <w:pStyle w:val="BodyText"/>
        <w:pBdr>
          <w:top w:val="single" w:sz="4" w:space="0" w:color="auto"/>
          <w:left w:val="single" w:sz="4" w:space="0" w:color="auto"/>
          <w:bottom w:val="single" w:sz="4" w:space="0" w:color="auto"/>
          <w:right w:val="single" w:sz="4" w:space="0" w:color="auto"/>
        </w:pBdr>
        <w:tabs>
          <w:tab w:val="left" w:leader="underscore" w:pos="1250"/>
          <w:tab w:val="left" w:leader="underscore" w:pos="6420"/>
          <w:tab w:val="left" w:leader="underscore" w:pos="9065"/>
        </w:tabs>
        <w:spacing w:after="60" w:line="240" w:lineRule="auto"/>
        <w:ind w:firstLine="180"/>
        <w:rPr>
          <w:sz w:val="24"/>
          <w:szCs w:val="24"/>
        </w:rPr>
      </w:pPr>
      <w:r w:rsidRPr="00041643">
        <w:rPr>
          <w:sz w:val="24"/>
          <w:szCs w:val="24"/>
        </w:rPr>
        <w:t>Adresă:</w:t>
      </w:r>
      <w:r w:rsidRPr="00041643">
        <w:rPr>
          <w:sz w:val="24"/>
          <w:szCs w:val="24"/>
        </w:rPr>
        <w:tab/>
      </w:r>
      <w:r w:rsidRPr="00041643">
        <w:rPr>
          <w:sz w:val="24"/>
          <w:szCs w:val="24"/>
        </w:rPr>
        <w:tab/>
        <w:t>Data:</w:t>
      </w:r>
      <w:r w:rsidRPr="00041643">
        <w:rPr>
          <w:sz w:val="24"/>
          <w:szCs w:val="24"/>
        </w:rPr>
        <w:tab/>
      </w:r>
    </w:p>
    <w:p w14:paraId="6B4D1575" w14:textId="77777777" w:rsidR="00041643" w:rsidRPr="00041643" w:rsidRDefault="00041643" w:rsidP="00041643">
      <w:pPr>
        <w:pStyle w:val="BodyText"/>
        <w:pBdr>
          <w:top w:val="single" w:sz="4" w:space="0" w:color="auto"/>
          <w:left w:val="single" w:sz="4" w:space="0" w:color="auto"/>
          <w:bottom w:val="single" w:sz="4" w:space="0" w:color="auto"/>
          <w:right w:val="single" w:sz="4" w:space="0" w:color="auto"/>
        </w:pBdr>
        <w:spacing w:after="700" w:line="240" w:lineRule="auto"/>
        <w:ind w:firstLine="180"/>
        <w:rPr>
          <w:sz w:val="24"/>
          <w:szCs w:val="24"/>
        </w:rPr>
      </w:pPr>
      <w:r w:rsidRPr="00041643">
        <w:rPr>
          <w:sz w:val="24"/>
          <w:szCs w:val="24"/>
        </w:rPr>
        <w:t>Imobil</w:t>
      </w:r>
    </w:p>
    <w:p w14:paraId="073D0DFD" w14:textId="77777777" w:rsidR="00041643" w:rsidRPr="00041643" w:rsidRDefault="00041643" w:rsidP="00041643">
      <w:pPr>
        <w:pStyle w:val="Tablecaption0"/>
        <w:rPr>
          <w:sz w:val="24"/>
          <w:szCs w:val="24"/>
        </w:rPr>
      </w:pPr>
      <w:r w:rsidRPr="00041643">
        <w:rPr>
          <w:sz w:val="24"/>
          <w:szCs w:val="24"/>
        </w:rPr>
        <w:t>1. Acoperiș și elemente aferente, vizibile din exterior</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5"/>
        <w:gridCol w:w="2717"/>
        <w:gridCol w:w="4670"/>
        <w:gridCol w:w="1567"/>
      </w:tblGrid>
      <w:tr w:rsidR="00041643" w:rsidRPr="00041643" w14:paraId="491DF301" w14:textId="77777777" w:rsidTr="00041643">
        <w:trPr>
          <w:trHeight w:hRule="exact" w:val="336"/>
          <w:jc w:val="center"/>
        </w:trPr>
        <w:tc>
          <w:tcPr>
            <w:tcW w:w="7872" w:type="dxa"/>
            <w:gridSpan w:val="3"/>
            <w:tcBorders>
              <w:top w:val="single" w:sz="4" w:space="0" w:color="auto"/>
              <w:left w:val="single" w:sz="4" w:space="0" w:color="auto"/>
              <w:bottom w:val="nil"/>
              <w:right w:val="nil"/>
            </w:tcBorders>
            <w:shd w:val="clear" w:color="auto" w:fill="FFFFFF"/>
          </w:tcPr>
          <w:p w14:paraId="4C4E465A" w14:textId="77777777" w:rsidR="00041643" w:rsidRPr="00041643" w:rsidRDefault="00041643">
            <w:pPr>
              <w:rPr>
                <w:rFonts w:ascii="Times New Roman" w:hAnsi="Times New Roman" w:cs="Times New Roman"/>
                <w:color w:val="auto"/>
              </w:rPr>
            </w:pPr>
          </w:p>
        </w:tc>
        <w:tc>
          <w:tcPr>
            <w:tcW w:w="1567" w:type="dxa"/>
            <w:tcBorders>
              <w:top w:val="single" w:sz="4" w:space="0" w:color="auto"/>
              <w:left w:val="single" w:sz="4" w:space="0" w:color="auto"/>
              <w:bottom w:val="nil"/>
              <w:right w:val="single" w:sz="4" w:space="0" w:color="auto"/>
            </w:tcBorders>
            <w:shd w:val="clear" w:color="auto" w:fill="FFFFFF"/>
            <w:vAlign w:val="bottom"/>
            <w:hideMark/>
          </w:tcPr>
          <w:p w14:paraId="71EDC14F" w14:textId="77777777" w:rsidR="00041643" w:rsidRPr="00041643" w:rsidRDefault="00041643">
            <w:pPr>
              <w:pStyle w:val="Other0"/>
              <w:spacing w:line="240" w:lineRule="auto"/>
              <w:ind w:firstLine="420"/>
              <w:rPr>
                <w:sz w:val="24"/>
                <w:szCs w:val="24"/>
              </w:rPr>
            </w:pPr>
            <w:r w:rsidRPr="00041643">
              <w:rPr>
                <w:b/>
                <w:bCs/>
                <w:sz w:val="24"/>
                <w:szCs w:val="24"/>
              </w:rPr>
              <w:t>Punctaj</w:t>
            </w:r>
          </w:p>
        </w:tc>
      </w:tr>
      <w:tr w:rsidR="00041643" w:rsidRPr="00041643" w14:paraId="4C671E92" w14:textId="77777777" w:rsidTr="00041643">
        <w:trPr>
          <w:trHeight w:hRule="exact" w:val="326"/>
          <w:jc w:val="center"/>
        </w:trPr>
        <w:tc>
          <w:tcPr>
            <w:tcW w:w="485" w:type="dxa"/>
            <w:tcBorders>
              <w:top w:val="single" w:sz="4" w:space="0" w:color="auto"/>
              <w:left w:val="single" w:sz="4" w:space="0" w:color="auto"/>
              <w:bottom w:val="nil"/>
              <w:right w:val="nil"/>
            </w:tcBorders>
            <w:shd w:val="clear" w:color="auto" w:fill="FFFFFF"/>
            <w:vAlign w:val="bottom"/>
            <w:hideMark/>
          </w:tcPr>
          <w:p w14:paraId="1D003838" w14:textId="77777777" w:rsidR="00041643" w:rsidRPr="00041643" w:rsidRDefault="00041643">
            <w:pPr>
              <w:pStyle w:val="Other0"/>
              <w:spacing w:line="240" w:lineRule="auto"/>
              <w:ind w:firstLine="180"/>
              <w:rPr>
                <w:sz w:val="24"/>
                <w:szCs w:val="24"/>
              </w:rPr>
            </w:pPr>
            <w:r w:rsidRPr="00041643">
              <w:rPr>
                <w:b/>
                <w:bCs/>
                <w:sz w:val="24"/>
                <w:szCs w:val="24"/>
              </w:rPr>
              <w:t>a.</w:t>
            </w:r>
          </w:p>
        </w:tc>
        <w:tc>
          <w:tcPr>
            <w:tcW w:w="8954" w:type="dxa"/>
            <w:gridSpan w:val="3"/>
            <w:tcBorders>
              <w:top w:val="single" w:sz="4" w:space="0" w:color="auto"/>
              <w:left w:val="single" w:sz="4" w:space="0" w:color="auto"/>
              <w:bottom w:val="nil"/>
              <w:right w:val="single" w:sz="4" w:space="0" w:color="auto"/>
            </w:tcBorders>
            <w:shd w:val="clear" w:color="auto" w:fill="FFFFFF"/>
            <w:vAlign w:val="bottom"/>
            <w:hideMark/>
          </w:tcPr>
          <w:p w14:paraId="2C79816E" w14:textId="77777777" w:rsidR="00041643" w:rsidRPr="00041643" w:rsidRDefault="00041643">
            <w:pPr>
              <w:pStyle w:val="Other0"/>
              <w:spacing w:line="240" w:lineRule="auto"/>
              <w:rPr>
                <w:sz w:val="24"/>
                <w:szCs w:val="24"/>
              </w:rPr>
            </w:pPr>
            <w:r w:rsidRPr="00041643">
              <w:rPr>
                <w:b/>
                <w:bCs/>
                <w:sz w:val="24"/>
                <w:szCs w:val="24"/>
              </w:rPr>
              <w:t>nu există (nu este cazul)</w:t>
            </w:r>
          </w:p>
        </w:tc>
      </w:tr>
      <w:tr w:rsidR="00041643" w:rsidRPr="00041643" w14:paraId="1AAFF821" w14:textId="77777777" w:rsidTr="00041643">
        <w:trPr>
          <w:trHeight w:hRule="exact" w:val="326"/>
          <w:jc w:val="center"/>
        </w:trPr>
        <w:tc>
          <w:tcPr>
            <w:tcW w:w="485" w:type="dxa"/>
            <w:tcBorders>
              <w:top w:val="single" w:sz="4" w:space="0" w:color="auto"/>
              <w:left w:val="single" w:sz="4" w:space="0" w:color="auto"/>
              <w:bottom w:val="nil"/>
              <w:right w:val="nil"/>
            </w:tcBorders>
            <w:shd w:val="clear" w:color="auto" w:fill="FFFFFF"/>
            <w:hideMark/>
          </w:tcPr>
          <w:p w14:paraId="2B0C9710" w14:textId="77777777" w:rsidR="00041643" w:rsidRPr="00041643" w:rsidRDefault="00041643">
            <w:pPr>
              <w:pStyle w:val="Other0"/>
              <w:spacing w:line="240" w:lineRule="auto"/>
              <w:ind w:firstLine="180"/>
              <w:rPr>
                <w:sz w:val="24"/>
                <w:szCs w:val="24"/>
              </w:rPr>
            </w:pPr>
            <w:r w:rsidRPr="00041643">
              <w:rPr>
                <w:b/>
                <w:bCs/>
                <w:sz w:val="24"/>
                <w:szCs w:val="24"/>
              </w:rPr>
              <w:t>b.</w:t>
            </w:r>
          </w:p>
        </w:tc>
        <w:tc>
          <w:tcPr>
            <w:tcW w:w="2717" w:type="dxa"/>
            <w:tcBorders>
              <w:top w:val="single" w:sz="4" w:space="0" w:color="auto"/>
              <w:left w:val="single" w:sz="4" w:space="0" w:color="auto"/>
              <w:bottom w:val="nil"/>
              <w:right w:val="nil"/>
            </w:tcBorders>
            <w:shd w:val="clear" w:color="auto" w:fill="FFFFFF"/>
            <w:hideMark/>
          </w:tcPr>
          <w:p w14:paraId="1D0C1A5B" w14:textId="77777777" w:rsidR="00041643" w:rsidRPr="00041643" w:rsidRDefault="00041643">
            <w:pPr>
              <w:pStyle w:val="Other0"/>
              <w:spacing w:line="240" w:lineRule="auto"/>
              <w:rPr>
                <w:sz w:val="24"/>
                <w:szCs w:val="24"/>
              </w:rPr>
            </w:pPr>
            <w:r w:rsidRPr="00041643">
              <w:rPr>
                <w:b/>
                <w:bCs/>
                <w:sz w:val="24"/>
                <w:szCs w:val="24"/>
              </w:rPr>
              <w:t>fără degradări</w:t>
            </w:r>
          </w:p>
        </w:tc>
        <w:tc>
          <w:tcPr>
            <w:tcW w:w="4670" w:type="dxa"/>
            <w:tcBorders>
              <w:top w:val="single" w:sz="4" w:space="0" w:color="auto"/>
              <w:left w:val="single" w:sz="4" w:space="0" w:color="auto"/>
              <w:bottom w:val="nil"/>
              <w:right w:val="nil"/>
            </w:tcBorders>
            <w:shd w:val="clear" w:color="auto" w:fill="FFFFFF"/>
            <w:hideMark/>
          </w:tcPr>
          <w:p w14:paraId="745BCADB" w14:textId="77777777" w:rsidR="00041643" w:rsidRPr="00041643" w:rsidRDefault="00041643">
            <w:pPr>
              <w:pStyle w:val="Other0"/>
              <w:spacing w:line="240" w:lineRule="auto"/>
              <w:jc w:val="both"/>
              <w:rPr>
                <w:sz w:val="24"/>
                <w:szCs w:val="24"/>
              </w:rPr>
            </w:pPr>
            <w:r w:rsidRPr="00041643">
              <w:rPr>
                <w:sz w:val="24"/>
                <w:szCs w:val="24"/>
              </w:rPr>
              <w:t>Stare foarte bună</w:t>
            </w:r>
          </w:p>
        </w:tc>
        <w:tc>
          <w:tcPr>
            <w:tcW w:w="1567" w:type="dxa"/>
            <w:tcBorders>
              <w:top w:val="single" w:sz="4" w:space="0" w:color="auto"/>
              <w:left w:val="single" w:sz="4" w:space="0" w:color="auto"/>
              <w:bottom w:val="nil"/>
              <w:right w:val="single" w:sz="4" w:space="0" w:color="auto"/>
            </w:tcBorders>
            <w:shd w:val="clear" w:color="auto" w:fill="FFFFFF"/>
            <w:hideMark/>
          </w:tcPr>
          <w:p w14:paraId="00821D70" w14:textId="77777777" w:rsidR="00041643" w:rsidRPr="00041643" w:rsidRDefault="00041643">
            <w:pPr>
              <w:pStyle w:val="Other0"/>
              <w:spacing w:line="240" w:lineRule="auto"/>
              <w:ind w:firstLine="680"/>
              <w:rPr>
                <w:sz w:val="24"/>
                <w:szCs w:val="24"/>
              </w:rPr>
            </w:pPr>
            <w:r w:rsidRPr="00041643">
              <w:rPr>
                <w:sz w:val="24"/>
                <w:szCs w:val="24"/>
              </w:rPr>
              <w:t>0</w:t>
            </w:r>
          </w:p>
        </w:tc>
      </w:tr>
      <w:tr w:rsidR="00041643" w:rsidRPr="00041643" w14:paraId="2CD4B100" w14:textId="77777777" w:rsidTr="00041643">
        <w:trPr>
          <w:trHeight w:hRule="exact" w:val="326"/>
          <w:jc w:val="center"/>
        </w:trPr>
        <w:tc>
          <w:tcPr>
            <w:tcW w:w="485" w:type="dxa"/>
            <w:tcBorders>
              <w:top w:val="single" w:sz="4" w:space="0" w:color="auto"/>
              <w:left w:val="single" w:sz="4" w:space="0" w:color="auto"/>
              <w:bottom w:val="nil"/>
              <w:right w:val="nil"/>
            </w:tcBorders>
            <w:shd w:val="clear" w:color="auto" w:fill="FFFFFF"/>
            <w:vAlign w:val="bottom"/>
            <w:hideMark/>
          </w:tcPr>
          <w:p w14:paraId="6BCEC46E" w14:textId="77777777" w:rsidR="00041643" w:rsidRPr="00041643" w:rsidRDefault="00041643">
            <w:pPr>
              <w:pStyle w:val="Other0"/>
              <w:spacing w:line="240" w:lineRule="auto"/>
              <w:ind w:firstLine="180"/>
              <w:rPr>
                <w:sz w:val="24"/>
                <w:szCs w:val="24"/>
              </w:rPr>
            </w:pPr>
            <w:r w:rsidRPr="00041643">
              <w:rPr>
                <w:b/>
                <w:bCs/>
                <w:sz w:val="24"/>
                <w:szCs w:val="24"/>
              </w:rPr>
              <w:t>c.</w:t>
            </w:r>
          </w:p>
        </w:tc>
        <w:tc>
          <w:tcPr>
            <w:tcW w:w="2717" w:type="dxa"/>
            <w:tcBorders>
              <w:top w:val="single" w:sz="4" w:space="0" w:color="auto"/>
              <w:left w:val="single" w:sz="4" w:space="0" w:color="auto"/>
              <w:bottom w:val="nil"/>
              <w:right w:val="nil"/>
            </w:tcBorders>
            <w:shd w:val="clear" w:color="auto" w:fill="FFFFFF"/>
            <w:vAlign w:val="bottom"/>
            <w:hideMark/>
          </w:tcPr>
          <w:p w14:paraId="7652AF60" w14:textId="77777777" w:rsidR="00041643" w:rsidRPr="00041643" w:rsidRDefault="00041643">
            <w:pPr>
              <w:pStyle w:val="Other0"/>
              <w:spacing w:line="240" w:lineRule="auto"/>
              <w:rPr>
                <w:sz w:val="24"/>
                <w:szCs w:val="24"/>
              </w:rPr>
            </w:pPr>
            <w:r w:rsidRPr="00041643">
              <w:rPr>
                <w:b/>
                <w:bCs/>
                <w:sz w:val="24"/>
                <w:szCs w:val="24"/>
              </w:rPr>
              <w:t>degradări minore</w:t>
            </w:r>
          </w:p>
        </w:tc>
        <w:tc>
          <w:tcPr>
            <w:tcW w:w="4670" w:type="dxa"/>
            <w:tcBorders>
              <w:top w:val="single" w:sz="4" w:space="0" w:color="auto"/>
              <w:left w:val="single" w:sz="4" w:space="0" w:color="auto"/>
              <w:bottom w:val="nil"/>
              <w:right w:val="nil"/>
            </w:tcBorders>
            <w:shd w:val="clear" w:color="auto" w:fill="FFFFFF"/>
          </w:tcPr>
          <w:p w14:paraId="5D1EDE66" w14:textId="77777777" w:rsidR="00041643" w:rsidRPr="00041643" w:rsidRDefault="00041643">
            <w:pPr>
              <w:rPr>
                <w:rFonts w:ascii="Times New Roman" w:hAnsi="Times New Roman" w:cs="Times New Roman"/>
                <w:color w:val="auto"/>
              </w:rPr>
            </w:pPr>
          </w:p>
        </w:tc>
        <w:tc>
          <w:tcPr>
            <w:tcW w:w="1567" w:type="dxa"/>
            <w:tcBorders>
              <w:top w:val="single" w:sz="4" w:space="0" w:color="auto"/>
              <w:left w:val="single" w:sz="4" w:space="0" w:color="auto"/>
              <w:bottom w:val="nil"/>
              <w:right w:val="single" w:sz="4" w:space="0" w:color="auto"/>
            </w:tcBorders>
            <w:shd w:val="clear" w:color="auto" w:fill="FFFFFF"/>
          </w:tcPr>
          <w:p w14:paraId="0446D7E2" w14:textId="77777777" w:rsidR="00041643" w:rsidRPr="00041643" w:rsidRDefault="00041643">
            <w:pPr>
              <w:rPr>
                <w:rFonts w:ascii="Times New Roman" w:hAnsi="Times New Roman" w:cs="Times New Roman"/>
                <w:color w:val="auto"/>
              </w:rPr>
            </w:pPr>
          </w:p>
        </w:tc>
      </w:tr>
      <w:tr w:rsidR="00041643" w:rsidRPr="00041643" w14:paraId="0EF6624D" w14:textId="77777777" w:rsidTr="004B33A6">
        <w:trPr>
          <w:trHeight w:hRule="exact" w:val="1112"/>
          <w:jc w:val="center"/>
        </w:trPr>
        <w:tc>
          <w:tcPr>
            <w:tcW w:w="3202" w:type="dxa"/>
            <w:gridSpan w:val="2"/>
            <w:tcBorders>
              <w:top w:val="single" w:sz="4" w:space="0" w:color="auto"/>
              <w:left w:val="single" w:sz="4" w:space="0" w:color="auto"/>
              <w:bottom w:val="nil"/>
              <w:right w:val="nil"/>
            </w:tcBorders>
            <w:shd w:val="clear" w:color="auto" w:fill="FFFFFF"/>
            <w:hideMark/>
          </w:tcPr>
          <w:p w14:paraId="769713CE" w14:textId="77777777" w:rsidR="00041643" w:rsidRPr="00041643" w:rsidRDefault="00041643">
            <w:pPr>
              <w:pStyle w:val="Other0"/>
              <w:spacing w:line="240" w:lineRule="auto"/>
              <w:rPr>
                <w:sz w:val="24"/>
                <w:szCs w:val="24"/>
              </w:rPr>
            </w:pPr>
            <w:r w:rsidRPr="00041643">
              <w:rPr>
                <w:b/>
                <w:bCs/>
                <w:sz w:val="24"/>
                <w:szCs w:val="24"/>
              </w:rPr>
              <w:t>- învelitoare</w:t>
            </w:r>
          </w:p>
        </w:tc>
        <w:tc>
          <w:tcPr>
            <w:tcW w:w="4670" w:type="dxa"/>
            <w:tcBorders>
              <w:top w:val="single" w:sz="4" w:space="0" w:color="auto"/>
              <w:left w:val="single" w:sz="4" w:space="0" w:color="auto"/>
              <w:bottom w:val="nil"/>
              <w:right w:val="nil"/>
            </w:tcBorders>
            <w:shd w:val="clear" w:color="auto" w:fill="FFFFFF"/>
            <w:hideMark/>
          </w:tcPr>
          <w:p w14:paraId="36984075" w14:textId="77777777" w:rsidR="00041643" w:rsidRDefault="00041643">
            <w:pPr>
              <w:pStyle w:val="Other0"/>
              <w:jc w:val="both"/>
              <w:rPr>
                <w:sz w:val="24"/>
                <w:szCs w:val="24"/>
              </w:rPr>
            </w:pPr>
            <w:r w:rsidRPr="00041643">
              <w:rPr>
                <w:sz w:val="24"/>
                <w:szCs w:val="24"/>
              </w:rPr>
              <w:t>- învelitoarea este degradată parțial (maxim 10% din suprafața totală). Necesită remedieri locale, reparații punctuale.</w:t>
            </w:r>
          </w:p>
          <w:p w14:paraId="1CDFB8A1" w14:textId="24D5BBF4" w:rsidR="004B33A6" w:rsidRPr="00041643" w:rsidRDefault="004B33A6">
            <w:pPr>
              <w:pStyle w:val="Other0"/>
              <w:jc w:val="both"/>
              <w:rPr>
                <w:sz w:val="24"/>
                <w:szCs w:val="24"/>
              </w:rPr>
            </w:pPr>
          </w:p>
        </w:tc>
        <w:tc>
          <w:tcPr>
            <w:tcW w:w="1567" w:type="dxa"/>
            <w:tcBorders>
              <w:top w:val="single" w:sz="4" w:space="0" w:color="auto"/>
              <w:left w:val="single" w:sz="4" w:space="0" w:color="auto"/>
              <w:bottom w:val="nil"/>
              <w:right w:val="single" w:sz="4" w:space="0" w:color="auto"/>
            </w:tcBorders>
            <w:shd w:val="clear" w:color="auto" w:fill="FFFFFF"/>
            <w:vAlign w:val="center"/>
            <w:hideMark/>
          </w:tcPr>
          <w:p w14:paraId="4DBAB674" w14:textId="77777777" w:rsidR="00041643" w:rsidRPr="00041643" w:rsidRDefault="00041643">
            <w:pPr>
              <w:pStyle w:val="Other0"/>
              <w:spacing w:line="240" w:lineRule="auto"/>
              <w:ind w:firstLine="680"/>
              <w:rPr>
                <w:sz w:val="24"/>
                <w:szCs w:val="24"/>
              </w:rPr>
            </w:pPr>
            <w:r w:rsidRPr="00041643">
              <w:rPr>
                <w:sz w:val="24"/>
                <w:szCs w:val="24"/>
              </w:rPr>
              <w:t>2</w:t>
            </w:r>
          </w:p>
        </w:tc>
      </w:tr>
      <w:tr w:rsidR="00041643" w:rsidRPr="00041643" w14:paraId="1A452394" w14:textId="77777777" w:rsidTr="00041643">
        <w:trPr>
          <w:trHeight w:hRule="exact" w:val="1277"/>
          <w:jc w:val="center"/>
        </w:trPr>
        <w:tc>
          <w:tcPr>
            <w:tcW w:w="3202" w:type="dxa"/>
            <w:gridSpan w:val="2"/>
            <w:tcBorders>
              <w:top w:val="single" w:sz="4" w:space="0" w:color="auto"/>
              <w:left w:val="single" w:sz="4" w:space="0" w:color="auto"/>
              <w:bottom w:val="nil"/>
              <w:right w:val="nil"/>
            </w:tcBorders>
            <w:shd w:val="clear" w:color="auto" w:fill="FFFFFF"/>
            <w:hideMark/>
          </w:tcPr>
          <w:p w14:paraId="1D25D581" w14:textId="77777777" w:rsidR="00041643" w:rsidRPr="00041643" w:rsidRDefault="00041643">
            <w:pPr>
              <w:pStyle w:val="Other0"/>
              <w:spacing w:line="240" w:lineRule="auto"/>
              <w:rPr>
                <w:sz w:val="24"/>
                <w:szCs w:val="24"/>
              </w:rPr>
            </w:pPr>
            <w:r w:rsidRPr="00041643">
              <w:rPr>
                <w:b/>
                <w:bCs/>
                <w:sz w:val="24"/>
                <w:szCs w:val="24"/>
              </w:rPr>
              <w:t>- cornișă</w:t>
            </w:r>
          </w:p>
        </w:tc>
        <w:tc>
          <w:tcPr>
            <w:tcW w:w="4670" w:type="dxa"/>
            <w:tcBorders>
              <w:top w:val="single" w:sz="4" w:space="0" w:color="auto"/>
              <w:left w:val="single" w:sz="4" w:space="0" w:color="auto"/>
              <w:bottom w:val="nil"/>
              <w:right w:val="nil"/>
            </w:tcBorders>
            <w:shd w:val="clear" w:color="auto" w:fill="FFFFFF"/>
            <w:vAlign w:val="bottom"/>
            <w:hideMark/>
          </w:tcPr>
          <w:p w14:paraId="4F7C6BD0" w14:textId="77777777" w:rsidR="00041643" w:rsidRPr="00041643" w:rsidRDefault="00041643">
            <w:pPr>
              <w:pStyle w:val="Other0"/>
              <w:jc w:val="both"/>
              <w:rPr>
                <w:sz w:val="24"/>
                <w:szCs w:val="24"/>
              </w:rPr>
            </w:pPr>
            <w:r w:rsidRPr="00041643">
              <w:rPr>
                <w:sz w:val="24"/>
                <w:szCs w:val="24"/>
              </w:rPr>
              <w:t>- Elementele de închidere sunt desprinse și degradate punctual. Nu sunt urme de umiditate. Necesită remedieri locale, reparații punctuale.</w:t>
            </w:r>
          </w:p>
        </w:tc>
        <w:tc>
          <w:tcPr>
            <w:tcW w:w="1567" w:type="dxa"/>
            <w:tcBorders>
              <w:top w:val="single" w:sz="4" w:space="0" w:color="auto"/>
              <w:left w:val="single" w:sz="4" w:space="0" w:color="auto"/>
              <w:bottom w:val="nil"/>
              <w:right w:val="single" w:sz="4" w:space="0" w:color="auto"/>
            </w:tcBorders>
            <w:shd w:val="clear" w:color="auto" w:fill="FFFFFF"/>
            <w:vAlign w:val="center"/>
            <w:hideMark/>
          </w:tcPr>
          <w:p w14:paraId="7340DC02" w14:textId="77777777" w:rsidR="00041643" w:rsidRPr="00041643" w:rsidRDefault="00041643">
            <w:pPr>
              <w:pStyle w:val="Other0"/>
              <w:spacing w:line="240" w:lineRule="auto"/>
              <w:ind w:firstLine="680"/>
              <w:rPr>
                <w:sz w:val="24"/>
                <w:szCs w:val="24"/>
              </w:rPr>
            </w:pPr>
            <w:r w:rsidRPr="00041643">
              <w:rPr>
                <w:sz w:val="24"/>
                <w:szCs w:val="24"/>
              </w:rPr>
              <w:t>1</w:t>
            </w:r>
          </w:p>
        </w:tc>
      </w:tr>
      <w:tr w:rsidR="00041643" w:rsidRPr="00041643" w14:paraId="77086751" w14:textId="77777777" w:rsidTr="00041643">
        <w:trPr>
          <w:trHeight w:hRule="exact" w:val="955"/>
          <w:jc w:val="center"/>
        </w:trPr>
        <w:tc>
          <w:tcPr>
            <w:tcW w:w="3202" w:type="dxa"/>
            <w:gridSpan w:val="2"/>
            <w:tcBorders>
              <w:top w:val="single" w:sz="4" w:space="0" w:color="auto"/>
              <w:left w:val="single" w:sz="4" w:space="0" w:color="auto"/>
              <w:bottom w:val="nil"/>
              <w:right w:val="nil"/>
            </w:tcBorders>
            <w:shd w:val="clear" w:color="auto" w:fill="FFFFFF"/>
            <w:hideMark/>
          </w:tcPr>
          <w:p w14:paraId="69729923" w14:textId="77777777" w:rsidR="00041643" w:rsidRPr="00041643" w:rsidRDefault="00041643">
            <w:pPr>
              <w:pStyle w:val="Other0"/>
              <w:spacing w:line="240" w:lineRule="auto"/>
              <w:rPr>
                <w:sz w:val="24"/>
                <w:szCs w:val="24"/>
              </w:rPr>
            </w:pPr>
            <w:r w:rsidRPr="00041643">
              <w:rPr>
                <w:b/>
                <w:bCs/>
                <w:sz w:val="24"/>
                <w:szCs w:val="24"/>
              </w:rPr>
              <w:t>- șarpantă</w:t>
            </w:r>
          </w:p>
        </w:tc>
        <w:tc>
          <w:tcPr>
            <w:tcW w:w="4670" w:type="dxa"/>
            <w:tcBorders>
              <w:top w:val="single" w:sz="4" w:space="0" w:color="auto"/>
              <w:left w:val="single" w:sz="4" w:space="0" w:color="auto"/>
              <w:bottom w:val="nil"/>
              <w:right w:val="nil"/>
            </w:tcBorders>
            <w:shd w:val="clear" w:color="auto" w:fill="FFFFFF"/>
            <w:vAlign w:val="bottom"/>
            <w:hideMark/>
          </w:tcPr>
          <w:p w14:paraId="6C69D2A4" w14:textId="77777777" w:rsidR="00041643" w:rsidRPr="00041643" w:rsidRDefault="00041643">
            <w:pPr>
              <w:pStyle w:val="Other0"/>
              <w:spacing w:line="297" w:lineRule="auto"/>
              <w:jc w:val="both"/>
              <w:rPr>
                <w:sz w:val="24"/>
                <w:szCs w:val="24"/>
              </w:rPr>
            </w:pPr>
            <w:r w:rsidRPr="00041643">
              <w:rPr>
                <w:sz w:val="24"/>
                <w:szCs w:val="24"/>
              </w:rPr>
              <w:t>- Coșuri de fum cu tencuieli/cărămizi desprinse și elemente de decorație lipsă. Necesită remedieri locale, reparații punctuale.</w:t>
            </w:r>
          </w:p>
        </w:tc>
        <w:tc>
          <w:tcPr>
            <w:tcW w:w="1567" w:type="dxa"/>
            <w:tcBorders>
              <w:top w:val="single" w:sz="4" w:space="0" w:color="auto"/>
              <w:left w:val="single" w:sz="4" w:space="0" w:color="auto"/>
              <w:bottom w:val="nil"/>
              <w:right w:val="single" w:sz="4" w:space="0" w:color="auto"/>
            </w:tcBorders>
            <w:shd w:val="clear" w:color="auto" w:fill="FFFFFF"/>
            <w:vAlign w:val="center"/>
            <w:hideMark/>
          </w:tcPr>
          <w:p w14:paraId="32C2D23E" w14:textId="77777777" w:rsidR="00041643" w:rsidRPr="00041643" w:rsidRDefault="00041643">
            <w:pPr>
              <w:pStyle w:val="Other0"/>
              <w:spacing w:line="240" w:lineRule="auto"/>
              <w:ind w:firstLine="680"/>
              <w:rPr>
                <w:sz w:val="24"/>
                <w:szCs w:val="24"/>
              </w:rPr>
            </w:pPr>
            <w:r w:rsidRPr="00041643">
              <w:rPr>
                <w:sz w:val="24"/>
                <w:szCs w:val="24"/>
              </w:rPr>
              <w:t>1</w:t>
            </w:r>
          </w:p>
        </w:tc>
      </w:tr>
      <w:tr w:rsidR="00041643" w:rsidRPr="00041643" w14:paraId="75AEBEEF" w14:textId="77777777" w:rsidTr="00041643">
        <w:trPr>
          <w:trHeight w:hRule="exact" w:val="648"/>
          <w:jc w:val="center"/>
        </w:trPr>
        <w:tc>
          <w:tcPr>
            <w:tcW w:w="3202" w:type="dxa"/>
            <w:gridSpan w:val="2"/>
            <w:tcBorders>
              <w:top w:val="single" w:sz="4" w:space="0" w:color="auto"/>
              <w:left w:val="single" w:sz="4" w:space="0" w:color="auto"/>
              <w:bottom w:val="nil"/>
              <w:right w:val="nil"/>
            </w:tcBorders>
            <w:shd w:val="clear" w:color="auto" w:fill="FFFFFF"/>
            <w:vAlign w:val="bottom"/>
            <w:hideMark/>
          </w:tcPr>
          <w:p w14:paraId="1870839E" w14:textId="77777777" w:rsidR="00041643" w:rsidRPr="00041643" w:rsidRDefault="00041643">
            <w:pPr>
              <w:pStyle w:val="Other0"/>
              <w:spacing w:line="297" w:lineRule="auto"/>
              <w:rPr>
                <w:sz w:val="24"/>
                <w:szCs w:val="24"/>
              </w:rPr>
            </w:pPr>
            <w:r w:rsidRPr="00041643">
              <w:rPr>
                <w:b/>
                <w:bCs/>
                <w:sz w:val="24"/>
                <w:szCs w:val="24"/>
              </w:rPr>
              <w:t>- jgheaburi, burlane și elemente de tinichigerie</w:t>
            </w:r>
          </w:p>
        </w:tc>
        <w:tc>
          <w:tcPr>
            <w:tcW w:w="4670" w:type="dxa"/>
            <w:tcBorders>
              <w:top w:val="single" w:sz="4" w:space="0" w:color="auto"/>
              <w:left w:val="single" w:sz="4" w:space="0" w:color="auto"/>
              <w:bottom w:val="nil"/>
              <w:right w:val="nil"/>
            </w:tcBorders>
            <w:shd w:val="clear" w:color="auto" w:fill="FFFFFF"/>
            <w:vAlign w:val="bottom"/>
            <w:hideMark/>
          </w:tcPr>
          <w:p w14:paraId="2F75FB2C" w14:textId="77777777" w:rsidR="00041643" w:rsidRPr="00041643" w:rsidRDefault="00041643">
            <w:pPr>
              <w:pStyle w:val="Other0"/>
              <w:jc w:val="both"/>
              <w:rPr>
                <w:sz w:val="24"/>
                <w:szCs w:val="24"/>
              </w:rPr>
            </w:pPr>
            <w:r w:rsidRPr="00041643">
              <w:rPr>
                <w:sz w:val="24"/>
                <w:szCs w:val="24"/>
              </w:rPr>
              <w:t>- Sunt necesare reparații punctuale și/sau curățirea j gheaburilor.</w:t>
            </w:r>
          </w:p>
        </w:tc>
        <w:tc>
          <w:tcPr>
            <w:tcW w:w="1567" w:type="dxa"/>
            <w:tcBorders>
              <w:top w:val="single" w:sz="4" w:space="0" w:color="auto"/>
              <w:left w:val="single" w:sz="4" w:space="0" w:color="auto"/>
              <w:bottom w:val="nil"/>
              <w:right w:val="single" w:sz="4" w:space="0" w:color="auto"/>
            </w:tcBorders>
            <w:shd w:val="clear" w:color="auto" w:fill="FFFFFF"/>
            <w:vAlign w:val="center"/>
            <w:hideMark/>
          </w:tcPr>
          <w:p w14:paraId="5C31985B" w14:textId="77777777" w:rsidR="00041643" w:rsidRPr="00041643" w:rsidRDefault="00041643">
            <w:pPr>
              <w:pStyle w:val="Other0"/>
              <w:spacing w:line="240" w:lineRule="auto"/>
              <w:ind w:firstLine="680"/>
              <w:rPr>
                <w:sz w:val="24"/>
                <w:szCs w:val="24"/>
              </w:rPr>
            </w:pPr>
            <w:r w:rsidRPr="00041643">
              <w:rPr>
                <w:sz w:val="24"/>
                <w:szCs w:val="24"/>
              </w:rPr>
              <w:t>2</w:t>
            </w:r>
          </w:p>
        </w:tc>
      </w:tr>
      <w:tr w:rsidR="00041643" w:rsidRPr="00041643" w14:paraId="5CCD5B65" w14:textId="77777777" w:rsidTr="00041643">
        <w:trPr>
          <w:trHeight w:hRule="exact" w:val="317"/>
          <w:jc w:val="center"/>
        </w:trPr>
        <w:tc>
          <w:tcPr>
            <w:tcW w:w="485" w:type="dxa"/>
            <w:tcBorders>
              <w:top w:val="single" w:sz="4" w:space="0" w:color="auto"/>
              <w:left w:val="single" w:sz="4" w:space="0" w:color="auto"/>
              <w:bottom w:val="nil"/>
              <w:right w:val="nil"/>
            </w:tcBorders>
            <w:shd w:val="clear" w:color="auto" w:fill="FFFFFF"/>
            <w:vAlign w:val="bottom"/>
            <w:hideMark/>
          </w:tcPr>
          <w:p w14:paraId="4BDFDBE5" w14:textId="77777777" w:rsidR="00041643" w:rsidRPr="00041643" w:rsidRDefault="00041643">
            <w:pPr>
              <w:pStyle w:val="Other0"/>
              <w:spacing w:line="240" w:lineRule="auto"/>
              <w:jc w:val="center"/>
              <w:rPr>
                <w:sz w:val="24"/>
                <w:szCs w:val="24"/>
              </w:rPr>
            </w:pPr>
            <w:r w:rsidRPr="00041643">
              <w:rPr>
                <w:b/>
                <w:bCs/>
                <w:sz w:val="24"/>
                <w:szCs w:val="24"/>
              </w:rPr>
              <w:t>d.</w:t>
            </w:r>
          </w:p>
        </w:tc>
        <w:tc>
          <w:tcPr>
            <w:tcW w:w="2717" w:type="dxa"/>
            <w:tcBorders>
              <w:top w:val="single" w:sz="4" w:space="0" w:color="auto"/>
              <w:left w:val="single" w:sz="4" w:space="0" w:color="auto"/>
              <w:bottom w:val="nil"/>
              <w:right w:val="nil"/>
            </w:tcBorders>
            <w:shd w:val="clear" w:color="auto" w:fill="FFFFFF"/>
            <w:vAlign w:val="bottom"/>
            <w:hideMark/>
          </w:tcPr>
          <w:p w14:paraId="6603D0CE" w14:textId="77777777" w:rsidR="00041643" w:rsidRPr="00041643" w:rsidRDefault="00041643">
            <w:pPr>
              <w:pStyle w:val="Other0"/>
              <w:spacing w:line="240" w:lineRule="auto"/>
              <w:rPr>
                <w:sz w:val="24"/>
                <w:szCs w:val="24"/>
              </w:rPr>
            </w:pPr>
            <w:r w:rsidRPr="00041643">
              <w:rPr>
                <w:b/>
                <w:bCs/>
                <w:sz w:val="24"/>
                <w:szCs w:val="24"/>
              </w:rPr>
              <w:t>degradări medii</w:t>
            </w:r>
          </w:p>
        </w:tc>
        <w:tc>
          <w:tcPr>
            <w:tcW w:w="4670" w:type="dxa"/>
            <w:tcBorders>
              <w:top w:val="single" w:sz="4" w:space="0" w:color="auto"/>
              <w:left w:val="single" w:sz="4" w:space="0" w:color="auto"/>
              <w:bottom w:val="nil"/>
              <w:right w:val="nil"/>
            </w:tcBorders>
            <w:shd w:val="clear" w:color="auto" w:fill="FFFFFF"/>
          </w:tcPr>
          <w:p w14:paraId="3B6E6F43" w14:textId="77777777" w:rsidR="00041643" w:rsidRPr="00041643" w:rsidRDefault="00041643">
            <w:pPr>
              <w:rPr>
                <w:rFonts w:ascii="Times New Roman" w:hAnsi="Times New Roman" w:cs="Times New Roman"/>
                <w:color w:val="auto"/>
              </w:rPr>
            </w:pPr>
          </w:p>
        </w:tc>
        <w:tc>
          <w:tcPr>
            <w:tcW w:w="1567" w:type="dxa"/>
            <w:tcBorders>
              <w:top w:val="single" w:sz="4" w:space="0" w:color="auto"/>
              <w:left w:val="single" w:sz="4" w:space="0" w:color="auto"/>
              <w:bottom w:val="nil"/>
              <w:right w:val="single" w:sz="4" w:space="0" w:color="auto"/>
            </w:tcBorders>
            <w:shd w:val="clear" w:color="auto" w:fill="FFFFFF"/>
          </w:tcPr>
          <w:p w14:paraId="16AF43EB" w14:textId="77777777" w:rsidR="00041643" w:rsidRPr="00041643" w:rsidRDefault="00041643">
            <w:pPr>
              <w:rPr>
                <w:rFonts w:ascii="Times New Roman" w:hAnsi="Times New Roman" w:cs="Times New Roman"/>
                <w:color w:val="auto"/>
              </w:rPr>
            </w:pPr>
          </w:p>
        </w:tc>
      </w:tr>
      <w:tr w:rsidR="00041643" w:rsidRPr="00041643" w14:paraId="4D4440C3" w14:textId="77777777" w:rsidTr="00041643">
        <w:trPr>
          <w:trHeight w:hRule="exact" w:val="950"/>
          <w:jc w:val="center"/>
        </w:trPr>
        <w:tc>
          <w:tcPr>
            <w:tcW w:w="3202" w:type="dxa"/>
            <w:gridSpan w:val="2"/>
            <w:tcBorders>
              <w:top w:val="single" w:sz="4" w:space="0" w:color="auto"/>
              <w:left w:val="single" w:sz="4" w:space="0" w:color="auto"/>
              <w:bottom w:val="nil"/>
              <w:right w:val="nil"/>
            </w:tcBorders>
            <w:shd w:val="clear" w:color="auto" w:fill="FFFFFF"/>
            <w:hideMark/>
          </w:tcPr>
          <w:p w14:paraId="4D382767" w14:textId="77777777" w:rsidR="00041643" w:rsidRPr="00041643" w:rsidRDefault="00041643">
            <w:pPr>
              <w:pStyle w:val="Other0"/>
              <w:spacing w:line="240" w:lineRule="auto"/>
              <w:rPr>
                <w:sz w:val="24"/>
                <w:szCs w:val="24"/>
              </w:rPr>
            </w:pPr>
            <w:r w:rsidRPr="00041643">
              <w:rPr>
                <w:b/>
                <w:bCs/>
                <w:sz w:val="24"/>
                <w:szCs w:val="24"/>
              </w:rPr>
              <w:t>- învelitoare</w:t>
            </w:r>
          </w:p>
        </w:tc>
        <w:tc>
          <w:tcPr>
            <w:tcW w:w="4670" w:type="dxa"/>
            <w:tcBorders>
              <w:top w:val="single" w:sz="4" w:space="0" w:color="auto"/>
              <w:left w:val="single" w:sz="4" w:space="0" w:color="auto"/>
              <w:bottom w:val="nil"/>
              <w:right w:val="nil"/>
            </w:tcBorders>
            <w:shd w:val="clear" w:color="auto" w:fill="FFFFFF"/>
            <w:hideMark/>
          </w:tcPr>
          <w:p w14:paraId="7E4C81F7" w14:textId="77777777" w:rsidR="00041643" w:rsidRPr="00041643" w:rsidRDefault="00041643">
            <w:pPr>
              <w:pStyle w:val="Other0"/>
              <w:spacing w:line="297" w:lineRule="auto"/>
              <w:jc w:val="both"/>
              <w:rPr>
                <w:sz w:val="24"/>
                <w:szCs w:val="24"/>
              </w:rPr>
            </w:pPr>
            <w:r w:rsidRPr="00041643">
              <w:rPr>
                <w:sz w:val="24"/>
                <w:szCs w:val="24"/>
              </w:rPr>
              <w:t>- învelitoarea este degradată în proporție mare (10-30% din suprafața totală), coamele sunt neeanșe. Necesită înlocuire și fixare.</w:t>
            </w:r>
          </w:p>
        </w:tc>
        <w:tc>
          <w:tcPr>
            <w:tcW w:w="1567" w:type="dxa"/>
            <w:tcBorders>
              <w:top w:val="single" w:sz="4" w:space="0" w:color="auto"/>
              <w:left w:val="single" w:sz="4" w:space="0" w:color="auto"/>
              <w:bottom w:val="nil"/>
              <w:right w:val="single" w:sz="4" w:space="0" w:color="auto"/>
            </w:tcBorders>
            <w:shd w:val="clear" w:color="auto" w:fill="FFFFFF"/>
            <w:vAlign w:val="center"/>
            <w:hideMark/>
          </w:tcPr>
          <w:p w14:paraId="5822E1FB" w14:textId="77777777" w:rsidR="00041643" w:rsidRPr="00041643" w:rsidRDefault="00041643">
            <w:pPr>
              <w:pStyle w:val="Other0"/>
              <w:spacing w:line="240" w:lineRule="auto"/>
              <w:ind w:firstLine="680"/>
              <w:rPr>
                <w:sz w:val="24"/>
                <w:szCs w:val="24"/>
              </w:rPr>
            </w:pPr>
            <w:r w:rsidRPr="00041643">
              <w:rPr>
                <w:sz w:val="24"/>
                <w:szCs w:val="24"/>
              </w:rPr>
              <w:t>6</w:t>
            </w:r>
          </w:p>
        </w:tc>
      </w:tr>
      <w:tr w:rsidR="00041643" w:rsidRPr="00041643" w14:paraId="20803654" w14:textId="77777777" w:rsidTr="00041643">
        <w:trPr>
          <w:trHeight w:hRule="exact" w:val="1282"/>
          <w:jc w:val="center"/>
        </w:trPr>
        <w:tc>
          <w:tcPr>
            <w:tcW w:w="3202" w:type="dxa"/>
            <w:gridSpan w:val="2"/>
            <w:tcBorders>
              <w:top w:val="single" w:sz="4" w:space="0" w:color="auto"/>
              <w:left w:val="single" w:sz="4" w:space="0" w:color="auto"/>
              <w:bottom w:val="nil"/>
              <w:right w:val="nil"/>
            </w:tcBorders>
            <w:shd w:val="clear" w:color="auto" w:fill="FFFFFF"/>
            <w:hideMark/>
          </w:tcPr>
          <w:p w14:paraId="4E7545DE" w14:textId="77777777" w:rsidR="00041643" w:rsidRPr="00041643" w:rsidRDefault="00041643">
            <w:pPr>
              <w:pStyle w:val="Other0"/>
              <w:spacing w:line="240" w:lineRule="auto"/>
              <w:rPr>
                <w:sz w:val="24"/>
                <w:szCs w:val="24"/>
              </w:rPr>
            </w:pPr>
            <w:r w:rsidRPr="00041643">
              <w:rPr>
                <w:b/>
                <w:bCs/>
                <w:sz w:val="24"/>
                <w:szCs w:val="24"/>
              </w:rPr>
              <w:t>- cornișă</w:t>
            </w:r>
          </w:p>
        </w:tc>
        <w:tc>
          <w:tcPr>
            <w:tcW w:w="4670" w:type="dxa"/>
            <w:tcBorders>
              <w:top w:val="single" w:sz="4" w:space="0" w:color="auto"/>
              <w:left w:val="single" w:sz="4" w:space="0" w:color="auto"/>
              <w:bottom w:val="nil"/>
              <w:right w:val="nil"/>
            </w:tcBorders>
            <w:shd w:val="clear" w:color="auto" w:fill="FFFFFF"/>
            <w:vAlign w:val="bottom"/>
            <w:hideMark/>
          </w:tcPr>
          <w:p w14:paraId="04062500" w14:textId="77777777" w:rsidR="00041643" w:rsidRPr="00041643" w:rsidRDefault="00041643">
            <w:pPr>
              <w:pStyle w:val="Other0"/>
              <w:jc w:val="both"/>
              <w:rPr>
                <w:sz w:val="24"/>
                <w:szCs w:val="24"/>
              </w:rPr>
            </w:pPr>
            <w:r w:rsidRPr="00041643">
              <w:rPr>
                <w:sz w:val="24"/>
                <w:szCs w:val="24"/>
              </w:rPr>
              <w:t>- Elementele ornamentale degradate parțial, desprinse (10-30% din suprafața totală). Umiditatea vizibilă pe alocuri. Necesită înlocuire și refacere.</w:t>
            </w:r>
          </w:p>
        </w:tc>
        <w:tc>
          <w:tcPr>
            <w:tcW w:w="1567" w:type="dxa"/>
            <w:tcBorders>
              <w:top w:val="single" w:sz="4" w:space="0" w:color="auto"/>
              <w:left w:val="single" w:sz="4" w:space="0" w:color="auto"/>
              <w:bottom w:val="nil"/>
              <w:right w:val="single" w:sz="4" w:space="0" w:color="auto"/>
            </w:tcBorders>
            <w:shd w:val="clear" w:color="auto" w:fill="FFFFFF"/>
            <w:vAlign w:val="center"/>
            <w:hideMark/>
          </w:tcPr>
          <w:p w14:paraId="7AC6322F" w14:textId="77777777" w:rsidR="00041643" w:rsidRPr="00041643" w:rsidRDefault="00041643">
            <w:pPr>
              <w:pStyle w:val="Other0"/>
              <w:spacing w:line="240" w:lineRule="auto"/>
              <w:ind w:firstLine="680"/>
              <w:rPr>
                <w:sz w:val="24"/>
                <w:szCs w:val="24"/>
              </w:rPr>
            </w:pPr>
            <w:r w:rsidRPr="00041643">
              <w:rPr>
                <w:sz w:val="24"/>
                <w:szCs w:val="24"/>
              </w:rPr>
              <w:t>3</w:t>
            </w:r>
          </w:p>
        </w:tc>
      </w:tr>
      <w:tr w:rsidR="00041643" w:rsidRPr="00041643" w14:paraId="12E77609" w14:textId="77777777" w:rsidTr="00041643">
        <w:trPr>
          <w:trHeight w:hRule="exact" w:val="1272"/>
          <w:jc w:val="center"/>
        </w:trPr>
        <w:tc>
          <w:tcPr>
            <w:tcW w:w="3202" w:type="dxa"/>
            <w:gridSpan w:val="2"/>
            <w:tcBorders>
              <w:top w:val="single" w:sz="4" w:space="0" w:color="auto"/>
              <w:left w:val="single" w:sz="4" w:space="0" w:color="auto"/>
              <w:bottom w:val="nil"/>
              <w:right w:val="nil"/>
            </w:tcBorders>
            <w:shd w:val="clear" w:color="auto" w:fill="FFFFFF"/>
            <w:hideMark/>
          </w:tcPr>
          <w:p w14:paraId="71B0F4BA" w14:textId="77777777" w:rsidR="00041643" w:rsidRPr="00041643" w:rsidRDefault="00041643">
            <w:pPr>
              <w:pStyle w:val="Other0"/>
              <w:spacing w:line="240" w:lineRule="auto"/>
              <w:rPr>
                <w:sz w:val="24"/>
                <w:szCs w:val="24"/>
              </w:rPr>
            </w:pPr>
            <w:r w:rsidRPr="00041643">
              <w:rPr>
                <w:b/>
                <w:bCs/>
                <w:sz w:val="24"/>
                <w:szCs w:val="24"/>
              </w:rPr>
              <w:t>- șarpantă</w:t>
            </w:r>
          </w:p>
        </w:tc>
        <w:tc>
          <w:tcPr>
            <w:tcW w:w="4670" w:type="dxa"/>
            <w:tcBorders>
              <w:top w:val="single" w:sz="4" w:space="0" w:color="auto"/>
              <w:left w:val="single" w:sz="4" w:space="0" w:color="auto"/>
              <w:bottom w:val="nil"/>
              <w:right w:val="nil"/>
            </w:tcBorders>
            <w:shd w:val="clear" w:color="auto" w:fill="FFFFFF"/>
            <w:vAlign w:val="bottom"/>
            <w:hideMark/>
          </w:tcPr>
          <w:p w14:paraId="2CA976F6" w14:textId="77777777" w:rsidR="00041643" w:rsidRPr="00041643" w:rsidRDefault="00041643">
            <w:pPr>
              <w:pStyle w:val="Other0"/>
              <w:jc w:val="both"/>
              <w:rPr>
                <w:sz w:val="24"/>
                <w:szCs w:val="24"/>
              </w:rPr>
            </w:pPr>
            <w:r w:rsidRPr="00041643">
              <w:rPr>
                <w:sz w:val="24"/>
                <w:szCs w:val="24"/>
              </w:rPr>
              <w:t>- Coșuri de fum cu cărămizi desprinse, care prezintă risc de cădere și elemente de decorație lipsă (10-30% din suprafața totală). Necesită înlocuire și refacere.</w:t>
            </w:r>
          </w:p>
        </w:tc>
        <w:tc>
          <w:tcPr>
            <w:tcW w:w="1567" w:type="dxa"/>
            <w:tcBorders>
              <w:top w:val="single" w:sz="4" w:space="0" w:color="auto"/>
              <w:left w:val="single" w:sz="4" w:space="0" w:color="auto"/>
              <w:bottom w:val="nil"/>
              <w:right w:val="single" w:sz="4" w:space="0" w:color="auto"/>
            </w:tcBorders>
            <w:shd w:val="clear" w:color="auto" w:fill="FFFFFF"/>
            <w:vAlign w:val="center"/>
            <w:hideMark/>
          </w:tcPr>
          <w:p w14:paraId="7C458AB7" w14:textId="77777777" w:rsidR="00041643" w:rsidRPr="00041643" w:rsidRDefault="00041643">
            <w:pPr>
              <w:pStyle w:val="Other0"/>
              <w:spacing w:line="240" w:lineRule="auto"/>
              <w:ind w:firstLine="680"/>
              <w:rPr>
                <w:sz w:val="24"/>
                <w:szCs w:val="24"/>
              </w:rPr>
            </w:pPr>
            <w:r w:rsidRPr="00041643">
              <w:rPr>
                <w:sz w:val="24"/>
                <w:szCs w:val="24"/>
              </w:rPr>
              <w:t>8</w:t>
            </w:r>
          </w:p>
        </w:tc>
      </w:tr>
      <w:tr w:rsidR="00041643" w:rsidRPr="00041643" w14:paraId="510C0C93" w14:textId="77777777" w:rsidTr="00041643">
        <w:trPr>
          <w:trHeight w:hRule="exact" w:val="648"/>
          <w:jc w:val="center"/>
        </w:trPr>
        <w:tc>
          <w:tcPr>
            <w:tcW w:w="3202" w:type="dxa"/>
            <w:gridSpan w:val="2"/>
            <w:tcBorders>
              <w:top w:val="single" w:sz="4" w:space="0" w:color="auto"/>
              <w:left w:val="single" w:sz="4" w:space="0" w:color="auto"/>
              <w:bottom w:val="nil"/>
              <w:right w:val="nil"/>
            </w:tcBorders>
            <w:shd w:val="clear" w:color="auto" w:fill="FFFFFF"/>
            <w:hideMark/>
          </w:tcPr>
          <w:p w14:paraId="54A7EBF1" w14:textId="77777777" w:rsidR="00041643" w:rsidRPr="00041643" w:rsidRDefault="00041643">
            <w:pPr>
              <w:pStyle w:val="Other0"/>
              <w:rPr>
                <w:sz w:val="24"/>
                <w:szCs w:val="24"/>
              </w:rPr>
            </w:pPr>
            <w:r w:rsidRPr="00041643">
              <w:rPr>
                <w:b/>
                <w:bCs/>
                <w:sz w:val="24"/>
                <w:szCs w:val="24"/>
              </w:rPr>
              <w:t>- jgheaburi, burlane și elemente de tinichigerie</w:t>
            </w:r>
          </w:p>
        </w:tc>
        <w:tc>
          <w:tcPr>
            <w:tcW w:w="4670" w:type="dxa"/>
            <w:tcBorders>
              <w:top w:val="single" w:sz="4" w:space="0" w:color="auto"/>
              <w:left w:val="single" w:sz="4" w:space="0" w:color="auto"/>
              <w:bottom w:val="nil"/>
              <w:right w:val="nil"/>
            </w:tcBorders>
            <w:shd w:val="clear" w:color="auto" w:fill="FFFFFF"/>
            <w:hideMark/>
          </w:tcPr>
          <w:p w14:paraId="491370FD" w14:textId="77777777" w:rsidR="00041643" w:rsidRPr="00041643" w:rsidRDefault="00041643">
            <w:pPr>
              <w:pStyle w:val="Other0"/>
              <w:jc w:val="both"/>
              <w:rPr>
                <w:sz w:val="24"/>
                <w:szCs w:val="24"/>
              </w:rPr>
            </w:pPr>
            <w:r w:rsidRPr="00041643">
              <w:rPr>
                <w:sz w:val="24"/>
                <w:szCs w:val="24"/>
              </w:rPr>
              <w:t>- Jgheaburi și burlane deteriorate parțial. Necesită înlocuire.</w:t>
            </w:r>
          </w:p>
        </w:tc>
        <w:tc>
          <w:tcPr>
            <w:tcW w:w="1567" w:type="dxa"/>
            <w:tcBorders>
              <w:top w:val="single" w:sz="4" w:space="0" w:color="auto"/>
              <w:left w:val="single" w:sz="4" w:space="0" w:color="auto"/>
              <w:bottom w:val="nil"/>
              <w:right w:val="single" w:sz="4" w:space="0" w:color="auto"/>
            </w:tcBorders>
            <w:shd w:val="clear" w:color="auto" w:fill="FFFFFF"/>
            <w:vAlign w:val="center"/>
            <w:hideMark/>
          </w:tcPr>
          <w:p w14:paraId="09E27E18" w14:textId="77777777" w:rsidR="00041643" w:rsidRPr="00041643" w:rsidRDefault="00041643">
            <w:pPr>
              <w:pStyle w:val="Other0"/>
              <w:spacing w:line="240" w:lineRule="auto"/>
              <w:ind w:firstLine="680"/>
              <w:rPr>
                <w:sz w:val="24"/>
                <w:szCs w:val="24"/>
              </w:rPr>
            </w:pPr>
            <w:r w:rsidRPr="00041643">
              <w:rPr>
                <w:sz w:val="24"/>
                <w:szCs w:val="24"/>
              </w:rPr>
              <w:t>4</w:t>
            </w:r>
          </w:p>
        </w:tc>
      </w:tr>
      <w:tr w:rsidR="00041643" w:rsidRPr="00041643" w14:paraId="1CEBEB50" w14:textId="77777777" w:rsidTr="00041643">
        <w:trPr>
          <w:trHeight w:hRule="exact" w:val="326"/>
          <w:jc w:val="center"/>
        </w:trPr>
        <w:tc>
          <w:tcPr>
            <w:tcW w:w="485" w:type="dxa"/>
            <w:tcBorders>
              <w:top w:val="single" w:sz="4" w:space="0" w:color="auto"/>
              <w:left w:val="single" w:sz="4" w:space="0" w:color="auto"/>
              <w:bottom w:val="nil"/>
              <w:right w:val="nil"/>
            </w:tcBorders>
            <w:shd w:val="clear" w:color="auto" w:fill="FFFFFF"/>
            <w:vAlign w:val="bottom"/>
            <w:hideMark/>
          </w:tcPr>
          <w:p w14:paraId="564B4389" w14:textId="77777777" w:rsidR="00041643" w:rsidRPr="00041643" w:rsidRDefault="00041643">
            <w:pPr>
              <w:pStyle w:val="Other0"/>
              <w:spacing w:line="240" w:lineRule="auto"/>
              <w:rPr>
                <w:sz w:val="24"/>
                <w:szCs w:val="24"/>
              </w:rPr>
            </w:pPr>
            <w:r w:rsidRPr="00041643">
              <w:rPr>
                <w:b/>
                <w:bCs/>
                <w:sz w:val="24"/>
                <w:szCs w:val="24"/>
              </w:rPr>
              <w:t>e.</w:t>
            </w:r>
          </w:p>
        </w:tc>
        <w:tc>
          <w:tcPr>
            <w:tcW w:w="2717" w:type="dxa"/>
            <w:tcBorders>
              <w:top w:val="single" w:sz="4" w:space="0" w:color="auto"/>
              <w:left w:val="single" w:sz="4" w:space="0" w:color="auto"/>
              <w:bottom w:val="nil"/>
              <w:right w:val="nil"/>
            </w:tcBorders>
            <w:shd w:val="clear" w:color="auto" w:fill="FFFFFF"/>
            <w:vAlign w:val="bottom"/>
            <w:hideMark/>
          </w:tcPr>
          <w:p w14:paraId="206ABA56" w14:textId="77777777" w:rsidR="00041643" w:rsidRPr="00041643" w:rsidRDefault="00041643">
            <w:pPr>
              <w:pStyle w:val="Other0"/>
              <w:spacing w:line="240" w:lineRule="auto"/>
              <w:rPr>
                <w:sz w:val="24"/>
                <w:szCs w:val="24"/>
              </w:rPr>
            </w:pPr>
            <w:r w:rsidRPr="00041643">
              <w:rPr>
                <w:b/>
                <w:bCs/>
                <w:sz w:val="24"/>
                <w:szCs w:val="24"/>
              </w:rPr>
              <w:t>degradări majore</w:t>
            </w:r>
          </w:p>
        </w:tc>
        <w:tc>
          <w:tcPr>
            <w:tcW w:w="4670" w:type="dxa"/>
            <w:tcBorders>
              <w:top w:val="single" w:sz="4" w:space="0" w:color="auto"/>
              <w:left w:val="single" w:sz="4" w:space="0" w:color="auto"/>
              <w:bottom w:val="nil"/>
              <w:right w:val="nil"/>
            </w:tcBorders>
            <w:shd w:val="clear" w:color="auto" w:fill="FFFFFF"/>
          </w:tcPr>
          <w:p w14:paraId="397B275F" w14:textId="77777777" w:rsidR="00041643" w:rsidRPr="00041643" w:rsidRDefault="00041643">
            <w:pPr>
              <w:rPr>
                <w:rFonts w:ascii="Times New Roman" w:hAnsi="Times New Roman" w:cs="Times New Roman"/>
                <w:color w:val="auto"/>
              </w:rPr>
            </w:pPr>
          </w:p>
        </w:tc>
        <w:tc>
          <w:tcPr>
            <w:tcW w:w="1567" w:type="dxa"/>
            <w:tcBorders>
              <w:top w:val="single" w:sz="4" w:space="0" w:color="auto"/>
              <w:left w:val="single" w:sz="4" w:space="0" w:color="auto"/>
              <w:bottom w:val="nil"/>
              <w:right w:val="single" w:sz="4" w:space="0" w:color="auto"/>
            </w:tcBorders>
            <w:shd w:val="clear" w:color="auto" w:fill="FFFFFF"/>
          </w:tcPr>
          <w:p w14:paraId="44A22ED8" w14:textId="77777777" w:rsidR="00041643" w:rsidRPr="00041643" w:rsidRDefault="00041643">
            <w:pPr>
              <w:rPr>
                <w:rFonts w:ascii="Times New Roman" w:hAnsi="Times New Roman" w:cs="Times New Roman"/>
                <w:color w:val="auto"/>
              </w:rPr>
            </w:pPr>
          </w:p>
        </w:tc>
      </w:tr>
      <w:tr w:rsidR="00041643" w:rsidRPr="00041643" w14:paraId="7A11FF6E" w14:textId="77777777" w:rsidTr="00041643">
        <w:trPr>
          <w:trHeight w:hRule="exact" w:val="946"/>
          <w:jc w:val="center"/>
        </w:trPr>
        <w:tc>
          <w:tcPr>
            <w:tcW w:w="3202" w:type="dxa"/>
            <w:gridSpan w:val="2"/>
            <w:tcBorders>
              <w:top w:val="single" w:sz="4" w:space="0" w:color="auto"/>
              <w:left w:val="single" w:sz="4" w:space="0" w:color="auto"/>
              <w:bottom w:val="nil"/>
              <w:right w:val="nil"/>
            </w:tcBorders>
            <w:shd w:val="clear" w:color="auto" w:fill="FFFFFF"/>
            <w:hideMark/>
          </w:tcPr>
          <w:p w14:paraId="21AF238C" w14:textId="77777777" w:rsidR="00041643" w:rsidRPr="00041643" w:rsidRDefault="00041643">
            <w:pPr>
              <w:pStyle w:val="Other0"/>
              <w:spacing w:line="240" w:lineRule="auto"/>
              <w:rPr>
                <w:sz w:val="24"/>
                <w:szCs w:val="24"/>
              </w:rPr>
            </w:pPr>
            <w:r w:rsidRPr="00041643">
              <w:rPr>
                <w:b/>
                <w:bCs/>
                <w:sz w:val="24"/>
                <w:szCs w:val="24"/>
              </w:rPr>
              <w:t>- învelitoare</w:t>
            </w:r>
          </w:p>
        </w:tc>
        <w:tc>
          <w:tcPr>
            <w:tcW w:w="4670" w:type="dxa"/>
            <w:tcBorders>
              <w:top w:val="single" w:sz="4" w:space="0" w:color="auto"/>
              <w:left w:val="single" w:sz="4" w:space="0" w:color="auto"/>
              <w:bottom w:val="nil"/>
              <w:right w:val="nil"/>
            </w:tcBorders>
            <w:shd w:val="clear" w:color="auto" w:fill="FFFFFF"/>
            <w:hideMark/>
          </w:tcPr>
          <w:p w14:paraId="56F37046" w14:textId="77777777" w:rsidR="00041643" w:rsidRPr="00041643" w:rsidRDefault="00041643">
            <w:pPr>
              <w:pStyle w:val="Other0"/>
              <w:spacing w:line="297" w:lineRule="auto"/>
              <w:jc w:val="both"/>
              <w:rPr>
                <w:sz w:val="24"/>
                <w:szCs w:val="24"/>
              </w:rPr>
            </w:pPr>
            <w:r w:rsidRPr="00041643">
              <w:rPr>
                <w:sz w:val="24"/>
                <w:szCs w:val="24"/>
              </w:rPr>
              <w:t>- învelitoarea lipsește și/sau este degradată peste 30% din suprafața totală, coamele sunt neetanșe. Necesită înlocuirea totală.</w:t>
            </w:r>
          </w:p>
        </w:tc>
        <w:tc>
          <w:tcPr>
            <w:tcW w:w="1567" w:type="dxa"/>
            <w:tcBorders>
              <w:top w:val="single" w:sz="4" w:space="0" w:color="auto"/>
              <w:left w:val="single" w:sz="4" w:space="0" w:color="auto"/>
              <w:bottom w:val="nil"/>
              <w:right w:val="single" w:sz="4" w:space="0" w:color="auto"/>
            </w:tcBorders>
            <w:shd w:val="clear" w:color="auto" w:fill="FFFFFF"/>
            <w:vAlign w:val="center"/>
            <w:hideMark/>
          </w:tcPr>
          <w:p w14:paraId="54271308" w14:textId="77777777" w:rsidR="00041643" w:rsidRPr="00041643" w:rsidRDefault="00041643">
            <w:pPr>
              <w:pStyle w:val="Other0"/>
              <w:spacing w:line="240" w:lineRule="auto"/>
              <w:jc w:val="center"/>
              <w:rPr>
                <w:sz w:val="24"/>
                <w:szCs w:val="24"/>
              </w:rPr>
            </w:pPr>
            <w:r w:rsidRPr="00041643">
              <w:rPr>
                <w:sz w:val="24"/>
                <w:szCs w:val="24"/>
              </w:rPr>
              <w:t>10</w:t>
            </w:r>
          </w:p>
        </w:tc>
      </w:tr>
      <w:tr w:rsidR="00041643" w:rsidRPr="00041643" w14:paraId="27FE37FA" w14:textId="77777777" w:rsidTr="00041643">
        <w:trPr>
          <w:trHeight w:hRule="exact" w:val="919"/>
          <w:jc w:val="center"/>
        </w:trPr>
        <w:tc>
          <w:tcPr>
            <w:tcW w:w="3202" w:type="dxa"/>
            <w:gridSpan w:val="2"/>
            <w:tcBorders>
              <w:top w:val="single" w:sz="4" w:space="0" w:color="auto"/>
              <w:left w:val="single" w:sz="4" w:space="0" w:color="auto"/>
              <w:bottom w:val="single" w:sz="4" w:space="0" w:color="auto"/>
              <w:right w:val="nil"/>
            </w:tcBorders>
            <w:shd w:val="clear" w:color="auto" w:fill="FFFFFF"/>
            <w:hideMark/>
          </w:tcPr>
          <w:p w14:paraId="1F8123E3" w14:textId="77777777" w:rsidR="00041643" w:rsidRPr="00041643" w:rsidRDefault="00041643">
            <w:pPr>
              <w:pStyle w:val="Other0"/>
              <w:spacing w:line="240" w:lineRule="auto"/>
              <w:rPr>
                <w:sz w:val="24"/>
                <w:szCs w:val="24"/>
              </w:rPr>
            </w:pPr>
            <w:r w:rsidRPr="00041643">
              <w:rPr>
                <w:b/>
                <w:bCs/>
                <w:sz w:val="24"/>
                <w:szCs w:val="24"/>
              </w:rPr>
              <w:t>- cornișă</w:t>
            </w:r>
          </w:p>
        </w:tc>
        <w:tc>
          <w:tcPr>
            <w:tcW w:w="4670" w:type="dxa"/>
            <w:tcBorders>
              <w:top w:val="single" w:sz="4" w:space="0" w:color="auto"/>
              <w:left w:val="single" w:sz="4" w:space="0" w:color="auto"/>
              <w:bottom w:val="single" w:sz="4" w:space="0" w:color="auto"/>
              <w:right w:val="nil"/>
            </w:tcBorders>
            <w:shd w:val="clear" w:color="auto" w:fill="FFFFFF"/>
            <w:hideMark/>
          </w:tcPr>
          <w:p w14:paraId="384A77EF" w14:textId="77777777" w:rsidR="00041643" w:rsidRPr="00041643" w:rsidRDefault="00041643">
            <w:pPr>
              <w:pStyle w:val="Other0"/>
              <w:jc w:val="both"/>
              <w:rPr>
                <w:sz w:val="24"/>
                <w:szCs w:val="24"/>
              </w:rPr>
            </w:pPr>
            <w:r w:rsidRPr="00041643">
              <w:rPr>
                <w:sz w:val="24"/>
                <w:szCs w:val="24"/>
              </w:rPr>
              <w:t>- Elementele de închidere sunt desprinse și degradate peste 30%. Umiditate vizibilă, necesită înlocuirea totală. Risc pentru trecători.</w:t>
            </w:r>
          </w:p>
        </w:tc>
        <w:tc>
          <w:tcPr>
            <w:tcW w:w="1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E7D5B5" w14:textId="77777777" w:rsidR="00041643" w:rsidRPr="00041643" w:rsidRDefault="00041643">
            <w:pPr>
              <w:pStyle w:val="Other0"/>
              <w:spacing w:line="240" w:lineRule="auto"/>
              <w:ind w:firstLine="680"/>
              <w:rPr>
                <w:sz w:val="24"/>
                <w:szCs w:val="24"/>
              </w:rPr>
            </w:pPr>
            <w:r w:rsidRPr="00041643">
              <w:rPr>
                <w:sz w:val="24"/>
                <w:szCs w:val="24"/>
              </w:rPr>
              <w:t>5</w:t>
            </w:r>
          </w:p>
        </w:tc>
      </w:tr>
    </w:tbl>
    <w:p w14:paraId="5EB646A3" w14:textId="77777777" w:rsidR="00041643" w:rsidRPr="00041643" w:rsidRDefault="00041643" w:rsidP="00041643">
      <w:pPr>
        <w:spacing w:line="1" w:lineRule="exact"/>
        <w:rPr>
          <w:rFonts w:ascii="Times New Roman" w:hAnsi="Times New Roman" w:cs="Times New Roman"/>
          <w:color w:val="auto"/>
        </w:rPr>
      </w:pPr>
      <w:r w:rsidRPr="00041643">
        <w:rPr>
          <w:rFonts w:ascii="Times New Roman" w:hAnsi="Times New Roman" w:cs="Times New Roman"/>
          <w:color w:val="auto"/>
        </w:rPr>
        <w:br w:type="page"/>
      </w:r>
    </w:p>
    <w:tbl>
      <w:tblPr>
        <w:tblOverlap w:val="never"/>
        <w:tblW w:w="0" w:type="auto"/>
        <w:tblLayout w:type="fixed"/>
        <w:tblCellMar>
          <w:left w:w="10" w:type="dxa"/>
          <w:right w:w="10" w:type="dxa"/>
        </w:tblCellMar>
        <w:tblLook w:val="04A0" w:firstRow="1" w:lastRow="0" w:firstColumn="1" w:lastColumn="0" w:noHBand="0" w:noVBand="1"/>
      </w:tblPr>
      <w:tblGrid>
        <w:gridCol w:w="514"/>
        <w:gridCol w:w="2712"/>
        <w:gridCol w:w="4694"/>
        <w:gridCol w:w="1584"/>
      </w:tblGrid>
      <w:tr w:rsidR="00041643" w:rsidRPr="00041643" w14:paraId="3120B4F3" w14:textId="77777777" w:rsidTr="00041643">
        <w:trPr>
          <w:trHeight w:hRule="exact" w:val="346"/>
        </w:trPr>
        <w:tc>
          <w:tcPr>
            <w:tcW w:w="514" w:type="dxa"/>
            <w:tcBorders>
              <w:top w:val="single" w:sz="4" w:space="0" w:color="auto"/>
              <w:left w:val="single" w:sz="4" w:space="0" w:color="auto"/>
              <w:bottom w:val="nil"/>
              <w:right w:val="nil"/>
            </w:tcBorders>
            <w:shd w:val="clear" w:color="auto" w:fill="FFFFFF"/>
            <w:vAlign w:val="bottom"/>
            <w:hideMark/>
          </w:tcPr>
          <w:p w14:paraId="11C0CCBC" w14:textId="77777777" w:rsidR="00041643" w:rsidRPr="00041643" w:rsidRDefault="00041643">
            <w:pPr>
              <w:pStyle w:val="Other0"/>
              <w:framePr w:w="9504" w:h="12202" w:hRule="exact" w:vSpace="605" w:wrap="notBeside" w:vAnchor="text" w:hAnchor="page" w:x="1126" w:y="3535"/>
              <w:spacing w:line="240" w:lineRule="auto"/>
              <w:ind w:firstLine="180"/>
              <w:rPr>
                <w:sz w:val="24"/>
                <w:szCs w:val="24"/>
              </w:rPr>
            </w:pPr>
            <w:r w:rsidRPr="00041643">
              <w:rPr>
                <w:b/>
                <w:bCs/>
                <w:sz w:val="24"/>
                <w:szCs w:val="24"/>
              </w:rPr>
              <w:lastRenderedPageBreak/>
              <w:t>a.</w:t>
            </w:r>
          </w:p>
        </w:tc>
        <w:tc>
          <w:tcPr>
            <w:tcW w:w="7406" w:type="dxa"/>
            <w:gridSpan w:val="2"/>
            <w:tcBorders>
              <w:top w:val="single" w:sz="4" w:space="0" w:color="auto"/>
              <w:left w:val="single" w:sz="4" w:space="0" w:color="auto"/>
              <w:bottom w:val="nil"/>
              <w:right w:val="nil"/>
            </w:tcBorders>
            <w:shd w:val="clear" w:color="auto" w:fill="FFFFFF"/>
            <w:vAlign w:val="bottom"/>
            <w:hideMark/>
          </w:tcPr>
          <w:p w14:paraId="2C7B02E4" w14:textId="77777777" w:rsidR="00041643" w:rsidRPr="00041643" w:rsidRDefault="00041643">
            <w:pPr>
              <w:pStyle w:val="Other0"/>
              <w:framePr w:w="9504" w:h="12202" w:hRule="exact" w:vSpace="605" w:wrap="notBeside" w:vAnchor="text" w:hAnchor="page" w:x="1126" w:y="3535"/>
              <w:spacing w:line="240" w:lineRule="auto"/>
              <w:rPr>
                <w:sz w:val="24"/>
                <w:szCs w:val="24"/>
              </w:rPr>
            </w:pPr>
            <w:r w:rsidRPr="00041643">
              <w:rPr>
                <w:b/>
                <w:bCs/>
                <w:sz w:val="24"/>
                <w:szCs w:val="24"/>
              </w:rPr>
              <w:t>nu există (nu este cazul)</w:t>
            </w:r>
          </w:p>
        </w:tc>
        <w:tc>
          <w:tcPr>
            <w:tcW w:w="1584" w:type="dxa"/>
            <w:tcBorders>
              <w:top w:val="single" w:sz="4" w:space="0" w:color="auto"/>
              <w:left w:val="single" w:sz="4" w:space="0" w:color="auto"/>
              <w:bottom w:val="nil"/>
              <w:right w:val="single" w:sz="4" w:space="0" w:color="auto"/>
            </w:tcBorders>
            <w:shd w:val="clear" w:color="auto" w:fill="FFFFFF"/>
          </w:tcPr>
          <w:p w14:paraId="062AC052" w14:textId="77777777" w:rsidR="00041643" w:rsidRPr="00041643" w:rsidRDefault="00041643">
            <w:pPr>
              <w:framePr w:w="9504" w:h="12202" w:hRule="exact" w:vSpace="605" w:wrap="notBeside" w:vAnchor="text" w:hAnchor="page" w:x="1126" w:y="3535"/>
              <w:rPr>
                <w:rFonts w:ascii="Times New Roman" w:hAnsi="Times New Roman" w:cs="Times New Roman"/>
                <w:color w:val="auto"/>
              </w:rPr>
            </w:pPr>
          </w:p>
        </w:tc>
      </w:tr>
      <w:tr w:rsidR="00041643" w:rsidRPr="00041643" w14:paraId="678A1A57" w14:textId="77777777" w:rsidTr="00041643">
        <w:trPr>
          <w:trHeight w:hRule="exact" w:val="326"/>
        </w:trPr>
        <w:tc>
          <w:tcPr>
            <w:tcW w:w="514" w:type="dxa"/>
            <w:tcBorders>
              <w:top w:val="single" w:sz="4" w:space="0" w:color="auto"/>
              <w:left w:val="single" w:sz="4" w:space="0" w:color="auto"/>
              <w:bottom w:val="nil"/>
              <w:right w:val="nil"/>
            </w:tcBorders>
            <w:shd w:val="clear" w:color="auto" w:fill="FFFFFF"/>
            <w:hideMark/>
          </w:tcPr>
          <w:p w14:paraId="4ECA99BB" w14:textId="77777777" w:rsidR="00041643" w:rsidRPr="00041643" w:rsidRDefault="00041643">
            <w:pPr>
              <w:pStyle w:val="Other0"/>
              <w:framePr w:w="9504" w:h="12202" w:hRule="exact" w:vSpace="605" w:wrap="notBeside" w:vAnchor="text" w:hAnchor="page" w:x="1126" w:y="3535"/>
              <w:spacing w:line="240" w:lineRule="auto"/>
              <w:ind w:firstLine="180"/>
              <w:rPr>
                <w:sz w:val="24"/>
                <w:szCs w:val="24"/>
              </w:rPr>
            </w:pPr>
            <w:r w:rsidRPr="00041643">
              <w:rPr>
                <w:b/>
                <w:bCs/>
                <w:sz w:val="24"/>
                <w:szCs w:val="24"/>
              </w:rPr>
              <w:t>b.</w:t>
            </w:r>
          </w:p>
        </w:tc>
        <w:tc>
          <w:tcPr>
            <w:tcW w:w="2712" w:type="dxa"/>
            <w:tcBorders>
              <w:top w:val="single" w:sz="4" w:space="0" w:color="auto"/>
              <w:left w:val="single" w:sz="4" w:space="0" w:color="auto"/>
              <w:bottom w:val="nil"/>
              <w:right w:val="nil"/>
            </w:tcBorders>
            <w:shd w:val="clear" w:color="auto" w:fill="FFFFFF"/>
            <w:hideMark/>
          </w:tcPr>
          <w:p w14:paraId="4D787166" w14:textId="77777777" w:rsidR="00041643" w:rsidRPr="00041643" w:rsidRDefault="00041643">
            <w:pPr>
              <w:pStyle w:val="Other0"/>
              <w:framePr w:w="9504" w:h="12202" w:hRule="exact" w:vSpace="605" w:wrap="notBeside" w:vAnchor="text" w:hAnchor="page" w:x="1126" w:y="3535"/>
              <w:spacing w:line="240" w:lineRule="auto"/>
              <w:rPr>
                <w:sz w:val="24"/>
                <w:szCs w:val="24"/>
              </w:rPr>
            </w:pPr>
            <w:r w:rsidRPr="00041643">
              <w:rPr>
                <w:b/>
                <w:bCs/>
                <w:sz w:val="24"/>
                <w:szCs w:val="24"/>
              </w:rPr>
              <w:t>fără degradări</w:t>
            </w:r>
          </w:p>
        </w:tc>
        <w:tc>
          <w:tcPr>
            <w:tcW w:w="4694" w:type="dxa"/>
            <w:tcBorders>
              <w:top w:val="single" w:sz="4" w:space="0" w:color="auto"/>
              <w:left w:val="single" w:sz="4" w:space="0" w:color="auto"/>
              <w:bottom w:val="nil"/>
              <w:right w:val="nil"/>
            </w:tcBorders>
            <w:shd w:val="clear" w:color="auto" w:fill="FFFFFF"/>
            <w:hideMark/>
          </w:tcPr>
          <w:p w14:paraId="20A3476C" w14:textId="77777777" w:rsidR="00041643" w:rsidRPr="00041643" w:rsidRDefault="00041643">
            <w:pPr>
              <w:pStyle w:val="Other0"/>
              <w:framePr w:w="9504" w:h="12202" w:hRule="exact" w:vSpace="605" w:wrap="notBeside" w:vAnchor="text" w:hAnchor="page" w:x="1126" w:y="3535"/>
              <w:spacing w:line="240" w:lineRule="auto"/>
              <w:jc w:val="both"/>
              <w:rPr>
                <w:sz w:val="24"/>
                <w:szCs w:val="24"/>
              </w:rPr>
            </w:pPr>
            <w:r w:rsidRPr="00041643">
              <w:rPr>
                <w:sz w:val="24"/>
                <w:szCs w:val="24"/>
              </w:rPr>
              <w:t>Stare foarte bună</w:t>
            </w:r>
          </w:p>
        </w:tc>
        <w:tc>
          <w:tcPr>
            <w:tcW w:w="1584" w:type="dxa"/>
            <w:tcBorders>
              <w:top w:val="single" w:sz="4" w:space="0" w:color="auto"/>
              <w:left w:val="single" w:sz="4" w:space="0" w:color="auto"/>
              <w:bottom w:val="nil"/>
              <w:right w:val="single" w:sz="4" w:space="0" w:color="auto"/>
            </w:tcBorders>
            <w:shd w:val="clear" w:color="auto" w:fill="FFFFFF"/>
            <w:hideMark/>
          </w:tcPr>
          <w:p w14:paraId="32F7CD42" w14:textId="77777777" w:rsidR="00041643" w:rsidRPr="00041643" w:rsidRDefault="00041643">
            <w:pPr>
              <w:pStyle w:val="Other0"/>
              <w:framePr w:w="9504" w:h="12202" w:hRule="exact" w:vSpace="605" w:wrap="notBeside" w:vAnchor="text" w:hAnchor="page" w:x="1126" w:y="3535"/>
              <w:spacing w:line="240" w:lineRule="auto"/>
              <w:ind w:firstLine="660"/>
              <w:rPr>
                <w:sz w:val="24"/>
                <w:szCs w:val="24"/>
              </w:rPr>
            </w:pPr>
            <w:r w:rsidRPr="00041643">
              <w:rPr>
                <w:sz w:val="24"/>
                <w:szCs w:val="24"/>
              </w:rPr>
              <w:t>0</w:t>
            </w:r>
          </w:p>
        </w:tc>
      </w:tr>
      <w:tr w:rsidR="00041643" w:rsidRPr="00041643" w14:paraId="13D4E020" w14:textId="77777777" w:rsidTr="00041643">
        <w:trPr>
          <w:trHeight w:hRule="exact" w:val="326"/>
        </w:trPr>
        <w:tc>
          <w:tcPr>
            <w:tcW w:w="514" w:type="dxa"/>
            <w:tcBorders>
              <w:top w:val="single" w:sz="4" w:space="0" w:color="auto"/>
              <w:left w:val="single" w:sz="4" w:space="0" w:color="auto"/>
              <w:bottom w:val="nil"/>
              <w:right w:val="nil"/>
            </w:tcBorders>
            <w:shd w:val="clear" w:color="auto" w:fill="FFFFFF"/>
            <w:vAlign w:val="bottom"/>
            <w:hideMark/>
          </w:tcPr>
          <w:p w14:paraId="382172BE" w14:textId="77777777" w:rsidR="00041643" w:rsidRPr="00041643" w:rsidRDefault="00041643">
            <w:pPr>
              <w:pStyle w:val="Other0"/>
              <w:framePr w:w="9504" w:h="12202" w:hRule="exact" w:vSpace="605" w:wrap="notBeside" w:vAnchor="text" w:hAnchor="page" w:x="1126" w:y="3535"/>
              <w:spacing w:line="240" w:lineRule="auto"/>
              <w:ind w:firstLine="180"/>
              <w:rPr>
                <w:sz w:val="24"/>
                <w:szCs w:val="24"/>
              </w:rPr>
            </w:pPr>
            <w:r w:rsidRPr="00041643">
              <w:rPr>
                <w:b/>
                <w:bCs/>
                <w:sz w:val="24"/>
                <w:szCs w:val="24"/>
              </w:rPr>
              <w:t>c.</w:t>
            </w:r>
          </w:p>
        </w:tc>
        <w:tc>
          <w:tcPr>
            <w:tcW w:w="2712" w:type="dxa"/>
            <w:tcBorders>
              <w:top w:val="single" w:sz="4" w:space="0" w:color="auto"/>
              <w:left w:val="single" w:sz="4" w:space="0" w:color="auto"/>
              <w:bottom w:val="nil"/>
              <w:right w:val="nil"/>
            </w:tcBorders>
            <w:shd w:val="clear" w:color="auto" w:fill="FFFFFF"/>
            <w:vAlign w:val="bottom"/>
            <w:hideMark/>
          </w:tcPr>
          <w:p w14:paraId="763BB584" w14:textId="77777777" w:rsidR="00041643" w:rsidRPr="00041643" w:rsidRDefault="00041643">
            <w:pPr>
              <w:pStyle w:val="Other0"/>
              <w:framePr w:w="9504" w:h="12202" w:hRule="exact" w:vSpace="605" w:wrap="notBeside" w:vAnchor="text" w:hAnchor="page" w:x="1126" w:y="3535"/>
              <w:spacing w:line="240" w:lineRule="auto"/>
              <w:rPr>
                <w:sz w:val="24"/>
                <w:szCs w:val="24"/>
              </w:rPr>
            </w:pPr>
            <w:r w:rsidRPr="00041643">
              <w:rPr>
                <w:b/>
                <w:bCs/>
                <w:sz w:val="24"/>
                <w:szCs w:val="24"/>
              </w:rPr>
              <w:t>degradări minore</w:t>
            </w:r>
          </w:p>
        </w:tc>
        <w:tc>
          <w:tcPr>
            <w:tcW w:w="4694" w:type="dxa"/>
            <w:tcBorders>
              <w:top w:val="single" w:sz="4" w:space="0" w:color="auto"/>
              <w:left w:val="single" w:sz="4" w:space="0" w:color="auto"/>
              <w:bottom w:val="nil"/>
              <w:right w:val="nil"/>
            </w:tcBorders>
            <w:shd w:val="clear" w:color="auto" w:fill="FFFFFF"/>
          </w:tcPr>
          <w:p w14:paraId="6BAF88A1" w14:textId="77777777" w:rsidR="00041643" w:rsidRPr="00041643" w:rsidRDefault="00041643">
            <w:pPr>
              <w:framePr w:w="9504" w:h="12202" w:hRule="exact" w:vSpace="605" w:wrap="notBeside" w:vAnchor="text" w:hAnchor="page" w:x="1126" w:y="3535"/>
              <w:rPr>
                <w:rFonts w:ascii="Times New Roman" w:hAnsi="Times New Roman" w:cs="Times New Roman"/>
                <w:color w:val="auto"/>
              </w:rPr>
            </w:pPr>
          </w:p>
        </w:tc>
        <w:tc>
          <w:tcPr>
            <w:tcW w:w="1584" w:type="dxa"/>
            <w:tcBorders>
              <w:top w:val="single" w:sz="4" w:space="0" w:color="auto"/>
              <w:left w:val="single" w:sz="4" w:space="0" w:color="auto"/>
              <w:bottom w:val="nil"/>
              <w:right w:val="single" w:sz="4" w:space="0" w:color="auto"/>
            </w:tcBorders>
            <w:shd w:val="clear" w:color="auto" w:fill="FFFFFF"/>
          </w:tcPr>
          <w:p w14:paraId="4819761C" w14:textId="77777777" w:rsidR="00041643" w:rsidRPr="00041643" w:rsidRDefault="00041643">
            <w:pPr>
              <w:framePr w:w="9504" w:h="12202" w:hRule="exact" w:vSpace="605" w:wrap="notBeside" w:vAnchor="text" w:hAnchor="page" w:x="1126" w:y="3535"/>
              <w:rPr>
                <w:rFonts w:ascii="Times New Roman" w:hAnsi="Times New Roman" w:cs="Times New Roman"/>
                <w:color w:val="auto"/>
              </w:rPr>
            </w:pPr>
          </w:p>
        </w:tc>
      </w:tr>
      <w:tr w:rsidR="00041643" w:rsidRPr="00041643" w14:paraId="1A3F8371" w14:textId="77777777" w:rsidTr="00041643">
        <w:trPr>
          <w:trHeight w:hRule="exact" w:val="960"/>
        </w:trPr>
        <w:tc>
          <w:tcPr>
            <w:tcW w:w="3226" w:type="dxa"/>
            <w:gridSpan w:val="2"/>
            <w:tcBorders>
              <w:top w:val="single" w:sz="4" w:space="0" w:color="auto"/>
              <w:left w:val="single" w:sz="4" w:space="0" w:color="auto"/>
              <w:bottom w:val="nil"/>
              <w:right w:val="nil"/>
            </w:tcBorders>
            <w:shd w:val="clear" w:color="auto" w:fill="FFFFFF"/>
            <w:hideMark/>
          </w:tcPr>
          <w:p w14:paraId="68A6D7D5" w14:textId="77777777" w:rsidR="00041643" w:rsidRPr="00041643" w:rsidRDefault="00041643">
            <w:pPr>
              <w:pStyle w:val="Other0"/>
              <w:framePr w:w="9504" w:h="12202" w:hRule="exact" w:vSpace="605" w:wrap="notBeside" w:vAnchor="text" w:hAnchor="page" w:x="1126" w:y="3535"/>
              <w:spacing w:line="240" w:lineRule="auto"/>
              <w:rPr>
                <w:sz w:val="24"/>
                <w:szCs w:val="24"/>
              </w:rPr>
            </w:pPr>
            <w:r w:rsidRPr="00041643">
              <w:rPr>
                <w:b/>
                <w:bCs/>
                <w:sz w:val="24"/>
                <w:szCs w:val="24"/>
              </w:rPr>
              <w:t>- tencuială</w:t>
            </w:r>
          </w:p>
        </w:tc>
        <w:tc>
          <w:tcPr>
            <w:tcW w:w="4694" w:type="dxa"/>
            <w:tcBorders>
              <w:top w:val="single" w:sz="4" w:space="0" w:color="auto"/>
              <w:left w:val="single" w:sz="4" w:space="0" w:color="auto"/>
              <w:bottom w:val="nil"/>
              <w:right w:val="nil"/>
            </w:tcBorders>
            <w:shd w:val="clear" w:color="auto" w:fill="FFFFFF"/>
            <w:vAlign w:val="bottom"/>
            <w:hideMark/>
          </w:tcPr>
          <w:p w14:paraId="63B2E6A9" w14:textId="77777777" w:rsidR="00041643" w:rsidRPr="00041643" w:rsidRDefault="00041643">
            <w:pPr>
              <w:pStyle w:val="Other0"/>
              <w:framePr w:w="9504" w:h="12202" w:hRule="exact" w:vSpace="605" w:wrap="notBeside" w:vAnchor="text" w:hAnchor="page" w:x="1126" w:y="3535"/>
              <w:spacing w:line="297" w:lineRule="auto"/>
              <w:jc w:val="both"/>
              <w:rPr>
                <w:sz w:val="24"/>
                <w:szCs w:val="24"/>
              </w:rPr>
            </w:pPr>
            <w:r w:rsidRPr="00041643">
              <w:rPr>
                <w:sz w:val="24"/>
                <w:szCs w:val="24"/>
              </w:rPr>
              <w:t>- Degradări punctuale și incidentale ale tencuielii (maximum 10%) din duprafața totală. Fără igrasie. Remedierea punctuală.</w:t>
            </w: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6147CAE4" w14:textId="77777777" w:rsidR="00041643" w:rsidRPr="00041643" w:rsidRDefault="00041643">
            <w:pPr>
              <w:pStyle w:val="Other0"/>
              <w:framePr w:w="9504" w:h="12202" w:hRule="exact" w:vSpace="605" w:wrap="notBeside" w:vAnchor="text" w:hAnchor="page" w:x="1126" w:y="3535"/>
              <w:spacing w:line="240" w:lineRule="auto"/>
              <w:ind w:firstLine="660"/>
              <w:jc w:val="both"/>
              <w:rPr>
                <w:sz w:val="24"/>
                <w:szCs w:val="24"/>
              </w:rPr>
            </w:pPr>
            <w:r w:rsidRPr="00041643">
              <w:rPr>
                <w:sz w:val="24"/>
                <w:szCs w:val="24"/>
              </w:rPr>
              <w:t>2</w:t>
            </w:r>
          </w:p>
        </w:tc>
      </w:tr>
      <w:tr w:rsidR="00041643" w:rsidRPr="00041643" w14:paraId="3488FB00" w14:textId="77777777" w:rsidTr="00041643">
        <w:trPr>
          <w:trHeight w:hRule="exact" w:val="643"/>
        </w:trPr>
        <w:tc>
          <w:tcPr>
            <w:tcW w:w="3226" w:type="dxa"/>
            <w:gridSpan w:val="2"/>
            <w:tcBorders>
              <w:top w:val="single" w:sz="4" w:space="0" w:color="auto"/>
              <w:left w:val="single" w:sz="4" w:space="0" w:color="auto"/>
              <w:bottom w:val="nil"/>
              <w:right w:val="nil"/>
            </w:tcBorders>
            <w:shd w:val="clear" w:color="auto" w:fill="FFFFFF"/>
            <w:hideMark/>
          </w:tcPr>
          <w:p w14:paraId="11A24E23" w14:textId="77777777" w:rsidR="00041643" w:rsidRPr="00041643" w:rsidRDefault="00041643">
            <w:pPr>
              <w:pStyle w:val="Other0"/>
              <w:framePr w:w="9504" w:h="12202" w:hRule="exact" w:vSpace="605" w:wrap="notBeside" w:vAnchor="text" w:hAnchor="page" w:x="1126" w:y="3535"/>
              <w:spacing w:line="240" w:lineRule="auto"/>
              <w:rPr>
                <w:sz w:val="24"/>
                <w:szCs w:val="24"/>
              </w:rPr>
            </w:pPr>
            <w:r w:rsidRPr="00041643">
              <w:rPr>
                <w:b/>
                <w:bCs/>
                <w:sz w:val="24"/>
                <w:szCs w:val="24"/>
              </w:rPr>
              <w:t>- zugrăveală</w:t>
            </w:r>
          </w:p>
        </w:tc>
        <w:tc>
          <w:tcPr>
            <w:tcW w:w="4694" w:type="dxa"/>
            <w:tcBorders>
              <w:top w:val="single" w:sz="4" w:space="0" w:color="auto"/>
              <w:left w:val="single" w:sz="4" w:space="0" w:color="auto"/>
              <w:bottom w:val="nil"/>
              <w:right w:val="nil"/>
            </w:tcBorders>
            <w:shd w:val="clear" w:color="auto" w:fill="FFFFFF"/>
            <w:vAlign w:val="bottom"/>
            <w:hideMark/>
          </w:tcPr>
          <w:p w14:paraId="1A9C3E27" w14:textId="77777777" w:rsidR="00041643" w:rsidRPr="00041643" w:rsidRDefault="00041643">
            <w:pPr>
              <w:pStyle w:val="Other0"/>
              <w:framePr w:w="9504" w:h="12202" w:hRule="exact" w:vSpace="605" w:wrap="notBeside" w:vAnchor="text" w:hAnchor="page" w:x="1126" w:y="3535"/>
              <w:jc w:val="both"/>
              <w:rPr>
                <w:sz w:val="24"/>
                <w:szCs w:val="24"/>
              </w:rPr>
            </w:pPr>
            <w:r w:rsidRPr="00041643">
              <w:rPr>
                <w:sz w:val="24"/>
                <w:szCs w:val="24"/>
              </w:rPr>
              <w:t>- Zugrăveală exfoliată incidental (maximum 10%). Remedierea punctuală.</w:t>
            </w: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770922CD" w14:textId="77777777" w:rsidR="00041643" w:rsidRPr="00041643" w:rsidRDefault="00041643">
            <w:pPr>
              <w:pStyle w:val="Other0"/>
              <w:framePr w:w="9504" w:h="12202" w:hRule="exact" w:vSpace="605" w:wrap="notBeside" w:vAnchor="text" w:hAnchor="page" w:x="1126" w:y="3535"/>
              <w:spacing w:line="240" w:lineRule="auto"/>
              <w:ind w:firstLine="660"/>
              <w:rPr>
                <w:sz w:val="24"/>
                <w:szCs w:val="24"/>
              </w:rPr>
            </w:pPr>
            <w:r w:rsidRPr="00041643">
              <w:rPr>
                <w:sz w:val="24"/>
                <w:szCs w:val="24"/>
              </w:rPr>
              <w:t>1</w:t>
            </w:r>
          </w:p>
        </w:tc>
      </w:tr>
      <w:tr w:rsidR="00041643" w:rsidRPr="00041643" w14:paraId="63A2A09C" w14:textId="77777777" w:rsidTr="00041643">
        <w:trPr>
          <w:trHeight w:hRule="exact" w:val="1272"/>
        </w:trPr>
        <w:tc>
          <w:tcPr>
            <w:tcW w:w="3226" w:type="dxa"/>
            <w:gridSpan w:val="2"/>
            <w:tcBorders>
              <w:top w:val="single" w:sz="4" w:space="0" w:color="auto"/>
              <w:left w:val="single" w:sz="4" w:space="0" w:color="auto"/>
              <w:bottom w:val="nil"/>
              <w:right w:val="nil"/>
            </w:tcBorders>
            <w:shd w:val="clear" w:color="auto" w:fill="FFFFFF"/>
            <w:hideMark/>
          </w:tcPr>
          <w:p w14:paraId="0611F177" w14:textId="77777777" w:rsidR="00041643" w:rsidRPr="00041643" w:rsidRDefault="00041643">
            <w:pPr>
              <w:pStyle w:val="Other0"/>
              <w:framePr w:w="9504" w:h="12202" w:hRule="exact" w:vSpace="605" w:wrap="notBeside" w:vAnchor="text" w:hAnchor="page" w:x="1126" w:y="3535"/>
              <w:spacing w:line="240" w:lineRule="auto"/>
              <w:rPr>
                <w:sz w:val="24"/>
                <w:szCs w:val="24"/>
              </w:rPr>
            </w:pPr>
            <w:r w:rsidRPr="00041643">
              <w:rPr>
                <w:b/>
                <w:bCs/>
                <w:sz w:val="24"/>
                <w:szCs w:val="24"/>
              </w:rPr>
              <w:t>- tâmplărie</w:t>
            </w:r>
          </w:p>
        </w:tc>
        <w:tc>
          <w:tcPr>
            <w:tcW w:w="4694" w:type="dxa"/>
            <w:tcBorders>
              <w:top w:val="single" w:sz="4" w:space="0" w:color="auto"/>
              <w:left w:val="single" w:sz="4" w:space="0" w:color="auto"/>
              <w:bottom w:val="nil"/>
              <w:right w:val="nil"/>
            </w:tcBorders>
            <w:shd w:val="clear" w:color="auto" w:fill="FFFFFF"/>
            <w:vAlign w:val="bottom"/>
            <w:hideMark/>
          </w:tcPr>
          <w:p w14:paraId="79691A20" w14:textId="77777777" w:rsidR="00041643" w:rsidRPr="00041643" w:rsidRDefault="00041643">
            <w:pPr>
              <w:pStyle w:val="Other0"/>
              <w:framePr w:w="9504" w:h="12202" w:hRule="exact" w:vSpace="605" w:wrap="notBeside" w:vAnchor="text" w:hAnchor="page" w:x="1126" w:y="3535"/>
              <w:jc w:val="both"/>
              <w:rPr>
                <w:sz w:val="24"/>
                <w:szCs w:val="24"/>
              </w:rPr>
            </w:pPr>
            <w:r w:rsidRPr="00041643">
              <w:rPr>
                <w:sz w:val="24"/>
                <w:szCs w:val="24"/>
              </w:rPr>
              <w:t>- Vopsire defectuoasă (scorojită), ușoară uzură a materialului. Nu lipsesc elemente de tâmplărie. Tâmplăria se revopsește și se remediază punctual.</w:t>
            </w: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501C2ACB" w14:textId="77777777" w:rsidR="00041643" w:rsidRPr="00041643" w:rsidRDefault="00041643">
            <w:pPr>
              <w:pStyle w:val="Other0"/>
              <w:framePr w:w="9504" w:h="12202" w:hRule="exact" w:vSpace="605" w:wrap="notBeside" w:vAnchor="text" w:hAnchor="page" w:x="1126" w:y="3535"/>
              <w:spacing w:line="240" w:lineRule="auto"/>
              <w:ind w:firstLine="660"/>
              <w:rPr>
                <w:sz w:val="24"/>
                <w:szCs w:val="24"/>
              </w:rPr>
            </w:pPr>
            <w:r w:rsidRPr="00041643">
              <w:rPr>
                <w:sz w:val="24"/>
                <w:szCs w:val="24"/>
              </w:rPr>
              <w:t>1</w:t>
            </w:r>
          </w:p>
        </w:tc>
      </w:tr>
      <w:tr w:rsidR="00041643" w:rsidRPr="00041643" w14:paraId="502E3746" w14:textId="77777777" w:rsidTr="00041643">
        <w:trPr>
          <w:trHeight w:hRule="exact" w:val="638"/>
        </w:trPr>
        <w:tc>
          <w:tcPr>
            <w:tcW w:w="3226" w:type="dxa"/>
            <w:gridSpan w:val="2"/>
            <w:tcBorders>
              <w:top w:val="single" w:sz="4" w:space="0" w:color="auto"/>
              <w:left w:val="single" w:sz="4" w:space="0" w:color="auto"/>
              <w:bottom w:val="nil"/>
              <w:right w:val="nil"/>
            </w:tcBorders>
            <w:shd w:val="clear" w:color="auto" w:fill="FFFFFF"/>
            <w:hideMark/>
          </w:tcPr>
          <w:p w14:paraId="70F86BF7" w14:textId="77777777" w:rsidR="00041643" w:rsidRPr="00041643" w:rsidRDefault="00041643">
            <w:pPr>
              <w:pStyle w:val="Other0"/>
              <w:framePr w:w="9504" w:h="12202" w:hRule="exact" w:vSpace="605" w:wrap="notBeside" w:vAnchor="text" w:hAnchor="page" w:x="1126" w:y="3535"/>
              <w:spacing w:line="240" w:lineRule="auto"/>
              <w:rPr>
                <w:sz w:val="24"/>
                <w:szCs w:val="24"/>
              </w:rPr>
            </w:pPr>
            <w:r w:rsidRPr="00041643">
              <w:rPr>
                <w:b/>
                <w:bCs/>
                <w:sz w:val="24"/>
                <w:szCs w:val="24"/>
              </w:rPr>
              <w:t>- pereți/balcoane</w:t>
            </w:r>
          </w:p>
        </w:tc>
        <w:tc>
          <w:tcPr>
            <w:tcW w:w="4694" w:type="dxa"/>
            <w:tcBorders>
              <w:top w:val="single" w:sz="4" w:space="0" w:color="auto"/>
              <w:left w:val="single" w:sz="4" w:space="0" w:color="auto"/>
              <w:bottom w:val="nil"/>
              <w:right w:val="nil"/>
            </w:tcBorders>
            <w:shd w:val="clear" w:color="auto" w:fill="FFFFFF"/>
            <w:vAlign w:val="bottom"/>
            <w:hideMark/>
          </w:tcPr>
          <w:p w14:paraId="0552E722" w14:textId="77777777" w:rsidR="00041643" w:rsidRPr="00041643" w:rsidRDefault="00041643">
            <w:pPr>
              <w:pStyle w:val="Other0"/>
              <w:framePr w:w="9504" w:h="12202" w:hRule="exact" w:vSpace="605" w:wrap="notBeside" w:vAnchor="text" w:hAnchor="page" w:x="1126" w:y="3535"/>
              <w:jc w:val="both"/>
              <w:rPr>
                <w:sz w:val="24"/>
                <w:szCs w:val="24"/>
              </w:rPr>
            </w:pPr>
            <w:r w:rsidRPr="00041643">
              <w:rPr>
                <w:sz w:val="24"/>
                <w:szCs w:val="24"/>
              </w:rPr>
              <w:t>- Elemente lipsă și degradări pe suprafețe de maximum 10%. Remedierea punctuală.</w:t>
            </w: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5879B554" w14:textId="77777777" w:rsidR="00041643" w:rsidRPr="00041643" w:rsidRDefault="00041643">
            <w:pPr>
              <w:pStyle w:val="Other0"/>
              <w:framePr w:w="9504" w:h="12202" w:hRule="exact" w:vSpace="605" w:wrap="notBeside" w:vAnchor="text" w:hAnchor="page" w:x="1126" w:y="3535"/>
              <w:spacing w:line="240" w:lineRule="auto"/>
              <w:ind w:firstLine="660"/>
              <w:rPr>
                <w:sz w:val="24"/>
                <w:szCs w:val="24"/>
              </w:rPr>
            </w:pPr>
            <w:r w:rsidRPr="00041643">
              <w:rPr>
                <w:sz w:val="24"/>
                <w:szCs w:val="24"/>
              </w:rPr>
              <w:t>3</w:t>
            </w:r>
          </w:p>
        </w:tc>
      </w:tr>
      <w:tr w:rsidR="00041643" w:rsidRPr="00041643" w14:paraId="1868AD25" w14:textId="77777777" w:rsidTr="00041643">
        <w:trPr>
          <w:trHeight w:hRule="exact" w:val="648"/>
        </w:trPr>
        <w:tc>
          <w:tcPr>
            <w:tcW w:w="3226" w:type="dxa"/>
            <w:gridSpan w:val="2"/>
            <w:tcBorders>
              <w:top w:val="single" w:sz="4" w:space="0" w:color="auto"/>
              <w:left w:val="single" w:sz="4" w:space="0" w:color="auto"/>
              <w:bottom w:val="nil"/>
              <w:right w:val="nil"/>
            </w:tcBorders>
            <w:shd w:val="clear" w:color="auto" w:fill="FFFFFF"/>
            <w:hideMark/>
          </w:tcPr>
          <w:p w14:paraId="180B5784" w14:textId="77777777" w:rsidR="00041643" w:rsidRPr="00041643" w:rsidRDefault="00041643">
            <w:pPr>
              <w:pStyle w:val="Other0"/>
              <w:framePr w:w="9504" w:h="12202" w:hRule="exact" w:vSpace="605" w:wrap="notBeside" w:vAnchor="text" w:hAnchor="page" w:x="1126" w:y="3535"/>
              <w:spacing w:line="240" w:lineRule="auto"/>
              <w:rPr>
                <w:sz w:val="24"/>
                <w:szCs w:val="24"/>
              </w:rPr>
            </w:pPr>
            <w:r w:rsidRPr="00041643">
              <w:rPr>
                <w:b/>
                <w:bCs/>
                <w:sz w:val="24"/>
                <w:szCs w:val="24"/>
              </w:rPr>
              <w:t>- elemente decorative</w:t>
            </w:r>
          </w:p>
        </w:tc>
        <w:tc>
          <w:tcPr>
            <w:tcW w:w="4694" w:type="dxa"/>
            <w:tcBorders>
              <w:top w:val="single" w:sz="4" w:space="0" w:color="auto"/>
              <w:left w:val="single" w:sz="4" w:space="0" w:color="auto"/>
              <w:bottom w:val="nil"/>
              <w:right w:val="nil"/>
            </w:tcBorders>
            <w:shd w:val="clear" w:color="auto" w:fill="FFFFFF"/>
            <w:vAlign w:val="bottom"/>
            <w:hideMark/>
          </w:tcPr>
          <w:p w14:paraId="062929B0" w14:textId="77777777" w:rsidR="00041643" w:rsidRPr="00041643" w:rsidRDefault="00041643">
            <w:pPr>
              <w:pStyle w:val="Other0"/>
              <w:framePr w:w="9504" w:h="12202" w:hRule="exact" w:vSpace="605" w:wrap="notBeside" w:vAnchor="text" w:hAnchor="page" w:x="1126" w:y="3535"/>
              <w:spacing w:line="304" w:lineRule="auto"/>
              <w:jc w:val="both"/>
              <w:rPr>
                <w:sz w:val="24"/>
                <w:szCs w:val="24"/>
              </w:rPr>
            </w:pPr>
            <w:r w:rsidRPr="00041643">
              <w:rPr>
                <w:sz w:val="24"/>
                <w:szCs w:val="24"/>
              </w:rPr>
              <w:t>- Elemente decorative incomplete de maxixmum 10%. Remedierea punctuală.</w:t>
            </w: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74310A65" w14:textId="77777777" w:rsidR="00041643" w:rsidRPr="00041643" w:rsidRDefault="00041643">
            <w:pPr>
              <w:pStyle w:val="Other0"/>
              <w:framePr w:w="9504" w:h="12202" w:hRule="exact" w:vSpace="605" w:wrap="notBeside" w:vAnchor="text" w:hAnchor="page" w:x="1126" w:y="3535"/>
              <w:spacing w:line="240" w:lineRule="auto"/>
              <w:ind w:firstLine="660"/>
              <w:rPr>
                <w:sz w:val="24"/>
                <w:szCs w:val="24"/>
              </w:rPr>
            </w:pPr>
            <w:r w:rsidRPr="00041643">
              <w:rPr>
                <w:sz w:val="24"/>
                <w:szCs w:val="24"/>
              </w:rPr>
              <w:t>2</w:t>
            </w:r>
          </w:p>
        </w:tc>
      </w:tr>
      <w:tr w:rsidR="00041643" w:rsidRPr="00041643" w14:paraId="49ABB6C7" w14:textId="77777777" w:rsidTr="00041643">
        <w:trPr>
          <w:trHeight w:hRule="exact" w:val="326"/>
        </w:trPr>
        <w:tc>
          <w:tcPr>
            <w:tcW w:w="514" w:type="dxa"/>
            <w:tcBorders>
              <w:top w:val="single" w:sz="4" w:space="0" w:color="auto"/>
              <w:left w:val="single" w:sz="4" w:space="0" w:color="auto"/>
              <w:bottom w:val="nil"/>
              <w:right w:val="nil"/>
            </w:tcBorders>
            <w:shd w:val="clear" w:color="auto" w:fill="FFFFFF"/>
            <w:vAlign w:val="bottom"/>
            <w:hideMark/>
          </w:tcPr>
          <w:p w14:paraId="02C72003" w14:textId="77777777" w:rsidR="00041643" w:rsidRPr="00041643" w:rsidRDefault="00041643">
            <w:pPr>
              <w:pStyle w:val="Other0"/>
              <w:framePr w:w="9504" w:h="12202" w:hRule="exact" w:vSpace="605" w:wrap="notBeside" w:vAnchor="text" w:hAnchor="page" w:x="1126" w:y="3535"/>
              <w:spacing w:line="240" w:lineRule="auto"/>
              <w:jc w:val="center"/>
              <w:rPr>
                <w:sz w:val="24"/>
                <w:szCs w:val="24"/>
              </w:rPr>
            </w:pPr>
            <w:r w:rsidRPr="00041643">
              <w:rPr>
                <w:b/>
                <w:bCs/>
                <w:sz w:val="24"/>
                <w:szCs w:val="24"/>
              </w:rPr>
              <w:t>d.</w:t>
            </w:r>
          </w:p>
        </w:tc>
        <w:tc>
          <w:tcPr>
            <w:tcW w:w="2712" w:type="dxa"/>
            <w:tcBorders>
              <w:top w:val="single" w:sz="4" w:space="0" w:color="auto"/>
              <w:left w:val="single" w:sz="4" w:space="0" w:color="auto"/>
              <w:bottom w:val="nil"/>
              <w:right w:val="nil"/>
            </w:tcBorders>
            <w:shd w:val="clear" w:color="auto" w:fill="FFFFFF"/>
            <w:vAlign w:val="bottom"/>
            <w:hideMark/>
          </w:tcPr>
          <w:p w14:paraId="2C23D614" w14:textId="77777777" w:rsidR="00041643" w:rsidRPr="00041643" w:rsidRDefault="00041643">
            <w:pPr>
              <w:pStyle w:val="Other0"/>
              <w:framePr w:w="9504" w:h="12202" w:hRule="exact" w:vSpace="605" w:wrap="notBeside" w:vAnchor="text" w:hAnchor="page" w:x="1126" w:y="3535"/>
              <w:spacing w:line="240" w:lineRule="auto"/>
              <w:rPr>
                <w:sz w:val="24"/>
                <w:szCs w:val="24"/>
              </w:rPr>
            </w:pPr>
            <w:r w:rsidRPr="00041643">
              <w:rPr>
                <w:b/>
                <w:bCs/>
                <w:sz w:val="24"/>
                <w:szCs w:val="24"/>
              </w:rPr>
              <w:t>degradări medii</w:t>
            </w:r>
          </w:p>
        </w:tc>
        <w:tc>
          <w:tcPr>
            <w:tcW w:w="4694" w:type="dxa"/>
            <w:tcBorders>
              <w:top w:val="single" w:sz="4" w:space="0" w:color="auto"/>
              <w:left w:val="single" w:sz="4" w:space="0" w:color="auto"/>
              <w:bottom w:val="nil"/>
              <w:right w:val="nil"/>
            </w:tcBorders>
            <w:shd w:val="clear" w:color="auto" w:fill="FFFFFF"/>
          </w:tcPr>
          <w:p w14:paraId="75D87F94" w14:textId="77777777" w:rsidR="00041643" w:rsidRPr="00041643" w:rsidRDefault="00041643">
            <w:pPr>
              <w:framePr w:w="9504" w:h="12202" w:hRule="exact" w:vSpace="605" w:wrap="notBeside" w:vAnchor="text" w:hAnchor="page" w:x="1126" w:y="3535"/>
              <w:rPr>
                <w:rFonts w:ascii="Times New Roman" w:hAnsi="Times New Roman" w:cs="Times New Roman"/>
                <w:color w:val="auto"/>
              </w:rPr>
            </w:pPr>
          </w:p>
        </w:tc>
        <w:tc>
          <w:tcPr>
            <w:tcW w:w="1584" w:type="dxa"/>
            <w:tcBorders>
              <w:top w:val="single" w:sz="4" w:space="0" w:color="auto"/>
              <w:left w:val="single" w:sz="4" w:space="0" w:color="auto"/>
              <w:bottom w:val="nil"/>
              <w:right w:val="single" w:sz="4" w:space="0" w:color="auto"/>
            </w:tcBorders>
            <w:shd w:val="clear" w:color="auto" w:fill="FFFFFF"/>
          </w:tcPr>
          <w:p w14:paraId="0DA33818" w14:textId="77777777" w:rsidR="00041643" w:rsidRPr="00041643" w:rsidRDefault="00041643">
            <w:pPr>
              <w:framePr w:w="9504" w:h="12202" w:hRule="exact" w:vSpace="605" w:wrap="notBeside" w:vAnchor="text" w:hAnchor="page" w:x="1126" w:y="3535"/>
              <w:rPr>
                <w:rFonts w:ascii="Times New Roman" w:hAnsi="Times New Roman" w:cs="Times New Roman"/>
                <w:color w:val="auto"/>
              </w:rPr>
            </w:pPr>
          </w:p>
        </w:tc>
      </w:tr>
      <w:tr w:rsidR="00041643" w:rsidRPr="00041643" w14:paraId="0F961D08" w14:textId="77777777" w:rsidTr="00041643">
        <w:trPr>
          <w:trHeight w:hRule="exact" w:val="950"/>
        </w:trPr>
        <w:tc>
          <w:tcPr>
            <w:tcW w:w="3226" w:type="dxa"/>
            <w:gridSpan w:val="2"/>
            <w:tcBorders>
              <w:top w:val="single" w:sz="4" w:space="0" w:color="auto"/>
              <w:left w:val="single" w:sz="4" w:space="0" w:color="auto"/>
              <w:bottom w:val="nil"/>
              <w:right w:val="nil"/>
            </w:tcBorders>
            <w:shd w:val="clear" w:color="auto" w:fill="FFFFFF"/>
            <w:hideMark/>
          </w:tcPr>
          <w:p w14:paraId="5B8FC3C3" w14:textId="77777777" w:rsidR="00041643" w:rsidRPr="00041643" w:rsidRDefault="00041643">
            <w:pPr>
              <w:pStyle w:val="Other0"/>
              <w:framePr w:w="9504" w:h="12202" w:hRule="exact" w:vSpace="605" w:wrap="notBeside" w:vAnchor="text" w:hAnchor="page" w:x="1126" w:y="3535"/>
              <w:spacing w:line="240" w:lineRule="auto"/>
              <w:rPr>
                <w:sz w:val="24"/>
                <w:szCs w:val="24"/>
              </w:rPr>
            </w:pPr>
            <w:r w:rsidRPr="00041643">
              <w:rPr>
                <w:b/>
                <w:bCs/>
                <w:sz w:val="24"/>
                <w:szCs w:val="24"/>
              </w:rPr>
              <w:t>- tencuială</w:t>
            </w:r>
          </w:p>
        </w:tc>
        <w:tc>
          <w:tcPr>
            <w:tcW w:w="4694" w:type="dxa"/>
            <w:tcBorders>
              <w:top w:val="single" w:sz="4" w:space="0" w:color="auto"/>
              <w:left w:val="single" w:sz="4" w:space="0" w:color="auto"/>
              <w:bottom w:val="nil"/>
              <w:right w:val="nil"/>
            </w:tcBorders>
            <w:shd w:val="clear" w:color="auto" w:fill="FFFFFF"/>
            <w:vAlign w:val="bottom"/>
            <w:hideMark/>
          </w:tcPr>
          <w:p w14:paraId="3555F704" w14:textId="77777777" w:rsidR="00041643" w:rsidRPr="00041643" w:rsidRDefault="00041643">
            <w:pPr>
              <w:pStyle w:val="Other0"/>
              <w:framePr w:w="9504" w:h="12202" w:hRule="exact" w:vSpace="605" w:wrap="notBeside" w:vAnchor="text" w:hAnchor="page" w:x="1126" w:y="3535"/>
              <w:spacing w:line="297" w:lineRule="auto"/>
              <w:jc w:val="both"/>
              <w:rPr>
                <w:sz w:val="24"/>
                <w:szCs w:val="24"/>
              </w:rPr>
            </w:pPr>
            <w:r w:rsidRPr="00041643">
              <w:rPr>
                <w:sz w:val="24"/>
                <w:szCs w:val="24"/>
              </w:rPr>
              <w:t>- Degradări locale ale tencuielii (10-30% din suprafața fațadelor). Igrasie ușoară. Suprafețele se retencuiesc și rezugrăvesc.</w:t>
            </w: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3DF232DD" w14:textId="77777777" w:rsidR="00041643" w:rsidRPr="00041643" w:rsidRDefault="00041643">
            <w:pPr>
              <w:pStyle w:val="Other0"/>
              <w:framePr w:w="9504" w:h="12202" w:hRule="exact" w:vSpace="605" w:wrap="notBeside" w:vAnchor="text" w:hAnchor="page" w:x="1126" w:y="3535"/>
              <w:spacing w:line="240" w:lineRule="auto"/>
              <w:ind w:firstLine="660"/>
              <w:rPr>
                <w:sz w:val="24"/>
                <w:szCs w:val="24"/>
              </w:rPr>
            </w:pPr>
            <w:r w:rsidRPr="00041643">
              <w:rPr>
                <w:sz w:val="24"/>
                <w:szCs w:val="24"/>
              </w:rPr>
              <w:t>6</w:t>
            </w:r>
          </w:p>
        </w:tc>
      </w:tr>
      <w:tr w:rsidR="00041643" w:rsidRPr="00041643" w14:paraId="52E7D5BB" w14:textId="77777777" w:rsidTr="00041643">
        <w:trPr>
          <w:trHeight w:hRule="exact" w:val="955"/>
        </w:trPr>
        <w:tc>
          <w:tcPr>
            <w:tcW w:w="3226" w:type="dxa"/>
            <w:gridSpan w:val="2"/>
            <w:tcBorders>
              <w:top w:val="single" w:sz="4" w:space="0" w:color="auto"/>
              <w:left w:val="single" w:sz="4" w:space="0" w:color="auto"/>
              <w:bottom w:val="nil"/>
              <w:right w:val="nil"/>
            </w:tcBorders>
            <w:shd w:val="clear" w:color="auto" w:fill="FFFFFF"/>
            <w:hideMark/>
          </w:tcPr>
          <w:p w14:paraId="0CE48018" w14:textId="77777777" w:rsidR="00041643" w:rsidRPr="00041643" w:rsidRDefault="00041643">
            <w:pPr>
              <w:pStyle w:val="Other0"/>
              <w:framePr w:w="9504" w:h="12202" w:hRule="exact" w:vSpace="605" w:wrap="notBeside" w:vAnchor="text" w:hAnchor="page" w:x="1126" w:y="3535"/>
              <w:spacing w:line="240" w:lineRule="auto"/>
              <w:rPr>
                <w:sz w:val="24"/>
                <w:szCs w:val="24"/>
              </w:rPr>
            </w:pPr>
            <w:r w:rsidRPr="00041643">
              <w:rPr>
                <w:b/>
                <w:bCs/>
                <w:sz w:val="24"/>
                <w:szCs w:val="24"/>
              </w:rPr>
              <w:t>- zugrăveală</w:t>
            </w:r>
          </w:p>
        </w:tc>
        <w:tc>
          <w:tcPr>
            <w:tcW w:w="4694" w:type="dxa"/>
            <w:tcBorders>
              <w:top w:val="single" w:sz="4" w:space="0" w:color="auto"/>
              <w:left w:val="single" w:sz="4" w:space="0" w:color="auto"/>
              <w:bottom w:val="nil"/>
              <w:right w:val="nil"/>
            </w:tcBorders>
            <w:shd w:val="clear" w:color="auto" w:fill="FFFFFF"/>
            <w:vAlign w:val="bottom"/>
            <w:hideMark/>
          </w:tcPr>
          <w:p w14:paraId="3512D76F" w14:textId="77777777" w:rsidR="00041643" w:rsidRPr="00041643" w:rsidRDefault="00041643">
            <w:pPr>
              <w:pStyle w:val="Other0"/>
              <w:framePr w:w="9504" w:h="12202" w:hRule="exact" w:vSpace="605" w:wrap="notBeside" w:vAnchor="text" w:hAnchor="page" w:x="1126" w:y="3535"/>
              <w:spacing w:line="297" w:lineRule="auto"/>
              <w:jc w:val="both"/>
              <w:rPr>
                <w:sz w:val="24"/>
                <w:szCs w:val="24"/>
              </w:rPr>
            </w:pPr>
            <w:r w:rsidRPr="00041643">
              <w:rPr>
                <w:sz w:val="24"/>
                <w:szCs w:val="24"/>
              </w:rPr>
              <w:t>- Zugrăveală exfoliată parțial (10-30% din suprafața fațadelor) sau având un aspect murdar. Suprafețele se rezugrăvesc.</w:t>
            </w: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2EDF9870" w14:textId="77777777" w:rsidR="00041643" w:rsidRPr="00041643" w:rsidRDefault="00041643">
            <w:pPr>
              <w:pStyle w:val="Other0"/>
              <w:framePr w:w="9504" w:h="12202" w:hRule="exact" w:vSpace="605" w:wrap="notBeside" w:vAnchor="text" w:hAnchor="page" w:x="1126" w:y="3535"/>
              <w:spacing w:line="240" w:lineRule="auto"/>
              <w:ind w:firstLine="660"/>
              <w:rPr>
                <w:sz w:val="24"/>
                <w:szCs w:val="24"/>
              </w:rPr>
            </w:pPr>
            <w:r w:rsidRPr="00041643">
              <w:rPr>
                <w:sz w:val="24"/>
                <w:szCs w:val="24"/>
              </w:rPr>
              <w:t>3</w:t>
            </w:r>
          </w:p>
        </w:tc>
      </w:tr>
      <w:tr w:rsidR="00041643" w:rsidRPr="00041643" w14:paraId="2CB4304C" w14:textId="77777777" w:rsidTr="00041643">
        <w:trPr>
          <w:trHeight w:hRule="exact" w:val="965"/>
        </w:trPr>
        <w:tc>
          <w:tcPr>
            <w:tcW w:w="3226" w:type="dxa"/>
            <w:gridSpan w:val="2"/>
            <w:tcBorders>
              <w:top w:val="single" w:sz="4" w:space="0" w:color="auto"/>
              <w:left w:val="single" w:sz="4" w:space="0" w:color="auto"/>
              <w:bottom w:val="nil"/>
              <w:right w:val="nil"/>
            </w:tcBorders>
            <w:shd w:val="clear" w:color="auto" w:fill="FFFFFF"/>
            <w:hideMark/>
          </w:tcPr>
          <w:p w14:paraId="22FF46FE" w14:textId="77777777" w:rsidR="00041643" w:rsidRPr="00041643" w:rsidRDefault="00041643">
            <w:pPr>
              <w:pStyle w:val="Other0"/>
              <w:framePr w:w="9504" w:h="12202" w:hRule="exact" w:vSpace="605" w:wrap="notBeside" w:vAnchor="text" w:hAnchor="page" w:x="1126" w:y="3535"/>
              <w:spacing w:line="240" w:lineRule="auto"/>
              <w:rPr>
                <w:sz w:val="24"/>
                <w:szCs w:val="24"/>
              </w:rPr>
            </w:pPr>
            <w:r w:rsidRPr="00041643">
              <w:rPr>
                <w:b/>
                <w:bCs/>
                <w:sz w:val="24"/>
                <w:szCs w:val="24"/>
              </w:rPr>
              <w:t>- tâmplărie</w:t>
            </w:r>
          </w:p>
        </w:tc>
        <w:tc>
          <w:tcPr>
            <w:tcW w:w="4694" w:type="dxa"/>
            <w:tcBorders>
              <w:top w:val="single" w:sz="4" w:space="0" w:color="auto"/>
              <w:left w:val="single" w:sz="4" w:space="0" w:color="auto"/>
              <w:bottom w:val="nil"/>
              <w:right w:val="nil"/>
            </w:tcBorders>
            <w:shd w:val="clear" w:color="auto" w:fill="FFFFFF"/>
            <w:vAlign w:val="bottom"/>
            <w:hideMark/>
          </w:tcPr>
          <w:p w14:paraId="365352DE" w14:textId="77777777" w:rsidR="00041643" w:rsidRPr="00041643" w:rsidRDefault="00041643">
            <w:pPr>
              <w:pStyle w:val="Other0"/>
              <w:framePr w:w="9504" w:h="12202" w:hRule="exact" w:vSpace="605" w:wrap="notBeside" w:vAnchor="text" w:hAnchor="page" w:x="1126" w:y="3535"/>
              <w:jc w:val="both"/>
              <w:rPr>
                <w:sz w:val="24"/>
                <w:szCs w:val="24"/>
              </w:rPr>
            </w:pPr>
            <w:r w:rsidRPr="00041643">
              <w:rPr>
                <w:sz w:val="24"/>
                <w:szCs w:val="24"/>
              </w:rPr>
              <w:t>- Materiale componente deteriorate, deformate și/sau defecte (cel puțin un element). Reparații și înlocuire.</w:t>
            </w: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359EEB43" w14:textId="77777777" w:rsidR="00041643" w:rsidRPr="00041643" w:rsidRDefault="00041643">
            <w:pPr>
              <w:pStyle w:val="Other0"/>
              <w:framePr w:w="9504" w:h="12202" w:hRule="exact" w:vSpace="605" w:wrap="notBeside" w:vAnchor="text" w:hAnchor="page" w:x="1126" w:y="3535"/>
              <w:spacing w:line="240" w:lineRule="auto"/>
              <w:ind w:firstLine="660"/>
              <w:jc w:val="both"/>
              <w:rPr>
                <w:sz w:val="24"/>
                <w:szCs w:val="24"/>
              </w:rPr>
            </w:pPr>
            <w:r w:rsidRPr="00041643">
              <w:rPr>
                <w:sz w:val="24"/>
                <w:szCs w:val="24"/>
              </w:rPr>
              <w:t>3</w:t>
            </w:r>
          </w:p>
        </w:tc>
      </w:tr>
      <w:tr w:rsidR="00041643" w:rsidRPr="00041643" w14:paraId="6CF2A843" w14:textId="77777777" w:rsidTr="00041643">
        <w:trPr>
          <w:trHeight w:hRule="exact" w:val="960"/>
        </w:trPr>
        <w:tc>
          <w:tcPr>
            <w:tcW w:w="3226" w:type="dxa"/>
            <w:gridSpan w:val="2"/>
            <w:tcBorders>
              <w:top w:val="single" w:sz="4" w:space="0" w:color="auto"/>
              <w:left w:val="single" w:sz="4" w:space="0" w:color="auto"/>
              <w:bottom w:val="nil"/>
              <w:right w:val="nil"/>
            </w:tcBorders>
            <w:shd w:val="clear" w:color="auto" w:fill="FFFFFF"/>
            <w:hideMark/>
          </w:tcPr>
          <w:p w14:paraId="17ADADFA" w14:textId="77777777" w:rsidR="00041643" w:rsidRPr="00041643" w:rsidRDefault="00041643">
            <w:pPr>
              <w:pStyle w:val="Other0"/>
              <w:framePr w:w="9504" w:h="12202" w:hRule="exact" w:vSpace="605" w:wrap="notBeside" w:vAnchor="text" w:hAnchor="page" w:x="1126" w:y="3535"/>
              <w:spacing w:line="240" w:lineRule="auto"/>
              <w:rPr>
                <w:sz w:val="24"/>
                <w:szCs w:val="24"/>
              </w:rPr>
            </w:pPr>
            <w:r w:rsidRPr="00041643">
              <w:rPr>
                <w:b/>
                <w:bCs/>
                <w:sz w:val="24"/>
                <w:szCs w:val="24"/>
              </w:rPr>
              <w:t>- pereți/balcoane</w:t>
            </w:r>
          </w:p>
        </w:tc>
        <w:tc>
          <w:tcPr>
            <w:tcW w:w="4694" w:type="dxa"/>
            <w:tcBorders>
              <w:top w:val="single" w:sz="4" w:space="0" w:color="auto"/>
              <w:left w:val="single" w:sz="4" w:space="0" w:color="auto"/>
              <w:bottom w:val="nil"/>
              <w:right w:val="nil"/>
            </w:tcBorders>
            <w:shd w:val="clear" w:color="auto" w:fill="FFFFFF"/>
            <w:vAlign w:val="bottom"/>
            <w:hideMark/>
          </w:tcPr>
          <w:p w14:paraId="7CF8058A" w14:textId="77777777" w:rsidR="00041643" w:rsidRPr="00041643" w:rsidRDefault="00041643">
            <w:pPr>
              <w:pStyle w:val="Other0"/>
              <w:framePr w:w="9504" w:h="12202" w:hRule="exact" w:vSpace="605" w:wrap="notBeside" w:vAnchor="text" w:hAnchor="page" w:x="1126" w:y="3535"/>
              <w:jc w:val="both"/>
              <w:rPr>
                <w:sz w:val="24"/>
                <w:szCs w:val="24"/>
              </w:rPr>
            </w:pPr>
            <w:r w:rsidRPr="00041643">
              <w:rPr>
                <w:sz w:val="24"/>
                <w:szCs w:val="24"/>
              </w:rPr>
              <w:t>- Elemente lipsă din perete sau balcon pe suprafețe între 10-30%. Se va face completarea elementelor lipsă.</w:t>
            </w: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51F98867" w14:textId="77777777" w:rsidR="00041643" w:rsidRPr="00041643" w:rsidRDefault="00041643">
            <w:pPr>
              <w:pStyle w:val="Other0"/>
              <w:framePr w:w="9504" w:h="12202" w:hRule="exact" w:vSpace="605" w:wrap="notBeside" w:vAnchor="text" w:hAnchor="page" w:x="1126" w:y="3535"/>
              <w:spacing w:line="240" w:lineRule="auto"/>
              <w:ind w:firstLine="620"/>
              <w:rPr>
                <w:sz w:val="24"/>
                <w:szCs w:val="24"/>
              </w:rPr>
            </w:pPr>
            <w:r w:rsidRPr="00041643">
              <w:rPr>
                <w:sz w:val="24"/>
                <w:szCs w:val="24"/>
              </w:rPr>
              <w:t>16</w:t>
            </w:r>
          </w:p>
        </w:tc>
      </w:tr>
      <w:tr w:rsidR="00041643" w:rsidRPr="00041643" w14:paraId="72307314" w14:textId="77777777" w:rsidTr="00041643">
        <w:trPr>
          <w:trHeight w:hRule="exact" w:val="955"/>
        </w:trPr>
        <w:tc>
          <w:tcPr>
            <w:tcW w:w="3226" w:type="dxa"/>
            <w:gridSpan w:val="2"/>
            <w:tcBorders>
              <w:top w:val="single" w:sz="4" w:space="0" w:color="auto"/>
              <w:left w:val="single" w:sz="4" w:space="0" w:color="auto"/>
              <w:bottom w:val="nil"/>
              <w:right w:val="nil"/>
            </w:tcBorders>
            <w:shd w:val="clear" w:color="auto" w:fill="FFFFFF"/>
            <w:hideMark/>
          </w:tcPr>
          <w:p w14:paraId="342E122B" w14:textId="77777777" w:rsidR="00041643" w:rsidRPr="00041643" w:rsidRDefault="00041643">
            <w:pPr>
              <w:pStyle w:val="Other0"/>
              <w:framePr w:w="9504" w:h="12202" w:hRule="exact" w:vSpace="605" w:wrap="notBeside" w:vAnchor="text" w:hAnchor="page" w:x="1126" w:y="3535"/>
              <w:spacing w:line="240" w:lineRule="auto"/>
              <w:rPr>
                <w:sz w:val="24"/>
                <w:szCs w:val="24"/>
              </w:rPr>
            </w:pPr>
            <w:r w:rsidRPr="00041643">
              <w:rPr>
                <w:b/>
                <w:bCs/>
                <w:sz w:val="24"/>
                <w:szCs w:val="24"/>
              </w:rPr>
              <w:t>- elemente decorative</w:t>
            </w:r>
          </w:p>
        </w:tc>
        <w:tc>
          <w:tcPr>
            <w:tcW w:w="4694" w:type="dxa"/>
            <w:tcBorders>
              <w:top w:val="single" w:sz="4" w:space="0" w:color="auto"/>
              <w:left w:val="single" w:sz="4" w:space="0" w:color="auto"/>
              <w:bottom w:val="nil"/>
              <w:right w:val="nil"/>
            </w:tcBorders>
            <w:shd w:val="clear" w:color="auto" w:fill="FFFFFF"/>
            <w:vAlign w:val="bottom"/>
            <w:hideMark/>
          </w:tcPr>
          <w:p w14:paraId="667BD0F6" w14:textId="77777777" w:rsidR="00041643" w:rsidRPr="00041643" w:rsidRDefault="00041643">
            <w:pPr>
              <w:pStyle w:val="Other0"/>
              <w:framePr w:w="9504" w:h="12202" w:hRule="exact" w:vSpace="605" w:wrap="notBeside" w:vAnchor="text" w:hAnchor="page" w:x="1126" w:y="3535"/>
              <w:jc w:val="both"/>
              <w:rPr>
                <w:sz w:val="24"/>
                <w:szCs w:val="24"/>
              </w:rPr>
            </w:pPr>
            <w:r w:rsidRPr="00041643">
              <w:rPr>
                <w:sz w:val="24"/>
                <w:szCs w:val="24"/>
              </w:rPr>
              <w:t>- Elemente decorative care lipsesc de pe fațade. Se va face completarea elementelor lipsă.</w:t>
            </w: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370C694D" w14:textId="77777777" w:rsidR="00041643" w:rsidRPr="00041643" w:rsidRDefault="00041643">
            <w:pPr>
              <w:pStyle w:val="Other0"/>
              <w:framePr w:w="9504" w:h="12202" w:hRule="exact" w:vSpace="605" w:wrap="notBeside" w:vAnchor="text" w:hAnchor="page" w:x="1126" w:y="3535"/>
              <w:spacing w:line="240" w:lineRule="auto"/>
              <w:ind w:firstLine="660"/>
              <w:rPr>
                <w:sz w:val="24"/>
                <w:szCs w:val="24"/>
              </w:rPr>
            </w:pPr>
            <w:r w:rsidRPr="00041643">
              <w:rPr>
                <w:sz w:val="24"/>
                <w:szCs w:val="24"/>
              </w:rPr>
              <w:t>6</w:t>
            </w:r>
          </w:p>
        </w:tc>
      </w:tr>
      <w:tr w:rsidR="00041643" w:rsidRPr="00041643" w14:paraId="024B92B4" w14:textId="77777777" w:rsidTr="00041643">
        <w:trPr>
          <w:trHeight w:hRule="exact" w:val="326"/>
        </w:trPr>
        <w:tc>
          <w:tcPr>
            <w:tcW w:w="514" w:type="dxa"/>
            <w:tcBorders>
              <w:top w:val="single" w:sz="4" w:space="0" w:color="auto"/>
              <w:left w:val="single" w:sz="4" w:space="0" w:color="auto"/>
              <w:bottom w:val="nil"/>
              <w:right w:val="nil"/>
            </w:tcBorders>
            <w:shd w:val="clear" w:color="auto" w:fill="FFFFFF"/>
            <w:vAlign w:val="bottom"/>
            <w:hideMark/>
          </w:tcPr>
          <w:p w14:paraId="47BBCABD" w14:textId="77777777" w:rsidR="00041643" w:rsidRPr="00041643" w:rsidRDefault="00041643">
            <w:pPr>
              <w:pStyle w:val="Other0"/>
              <w:framePr w:w="9504" w:h="12202" w:hRule="exact" w:vSpace="605" w:wrap="notBeside" w:vAnchor="text" w:hAnchor="page" w:x="1126" w:y="3535"/>
              <w:spacing w:line="240" w:lineRule="auto"/>
              <w:rPr>
                <w:sz w:val="24"/>
                <w:szCs w:val="24"/>
              </w:rPr>
            </w:pPr>
            <w:r w:rsidRPr="00041643">
              <w:rPr>
                <w:b/>
                <w:bCs/>
                <w:sz w:val="24"/>
                <w:szCs w:val="24"/>
              </w:rPr>
              <w:t>e.</w:t>
            </w:r>
          </w:p>
        </w:tc>
        <w:tc>
          <w:tcPr>
            <w:tcW w:w="2712" w:type="dxa"/>
            <w:tcBorders>
              <w:top w:val="single" w:sz="4" w:space="0" w:color="auto"/>
              <w:left w:val="single" w:sz="4" w:space="0" w:color="auto"/>
              <w:bottom w:val="nil"/>
              <w:right w:val="nil"/>
            </w:tcBorders>
            <w:shd w:val="clear" w:color="auto" w:fill="FFFFFF"/>
            <w:vAlign w:val="bottom"/>
            <w:hideMark/>
          </w:tcPr>
          <w:p w14:paraId="0A5D93E6" w14:textId="77777777" w:rsidR="00041643" w:rsidRPr="00041643" w:rsidRDefault="00041643">
            <w:pPr>
              <w:pStyle w:val="Other0"/>
              <w:framePr w:w="9504" w:h="12202" w:hRule="exact" w:vSpace="605" w:wrap="notBeside" w:vAnchor="text" w:hAnchor="page" w:x="1126" w:y="3535"/>
              <w:spacing w:line="240" w:lineRule="auto"/>
              <w:rPr>
                <w:sz w:val="24"/>
                <w:szCs w:val="24"/>
              </w:rPr>
            </w:pPr>
            <w:r w:rsidRPr="00041643">
              <w:rPr>
                <w:b/>
                <w:bCs/>
                <w:sz w:val="24"/>
                <w:szCs w:val="24"/>
              </w:rPr>
              <w:t>degradări majore</w:t>
            </w:r>
          </w:p>
        </w:tc>
        <w:tc>
          <w:tcPr>
            <w:tcW w:w="4694" w:type="dxa"/>
            <w:tcBorders>
              <w:top w:val="single" w:sz="4" w:space="0" w:color="auto"/>
              <w:left w:val="single" w:sz="4" w:space="0" w:color="auto"/>
              <w:bottom w:val="nil"/>
              <w:right w:val="nil"/>
            </w:tcBorders>
            <w:shd w:val="clear" w:color="auto" w:fill="FFFFFF"/>
          </w:tcPr>
          <w:p w14:paraId="42FF8CDC" w14:textId="77777777" w:rsidR="00041643" w:rsidRPr="00041643" w:rsidRDefault="00041643">
            <w:pPr>
              <w:framePr w:w="9504" w:h="12202" w:hRule="exact" w:vSpace="605" w:wrap="notBeside" w:vAnchor="text" w:hAnchor="page" w:x="1126" w:y="3535"/>
              <w:rPr>
                <w:rFonts w:ascii="Times New Roman" w:hAnsi="Times New Roman" w:cs="Times New Roman"/>
                <w:color w:val="auto"/>
              </w:rPr>
            </w:pPr>
          </w:p>
        </w:tc>
        <w:tc>
          <w:tcPr>
            <w:tcW w:w="1584" w:type="dxa"/>
            <w:tcBorders>
              <w:top w:val="single" w:sz="4" w:space="0" w:color="auto"/>
              <w:left w:val="single" w:sz="4" w:space="0" w:color="auto"/>
              <w:bottom w:val="nil"/>
              <w:right w:val="single" w:sz="4" w:space="0" w:color="auto"/>
            </w:tcBorders>
            <w:shd w:val="clear" w:color="auto" w:fill="FFFFFF"/>
          </w:tcPr>
          <w:p w14:paraId="60CBB780" w14:textId="77777777" w:rsidR="00041643" w:rsidRPr="00041643" w:rsidRDefault="00041643">
            <w:pPr>
              <w:framePr w:w="9504" w:h="12202" w:hRule="exact" w:vSpace="605" w:wrap="notBeside" w:vAnchor="text" w:hAnchor="page" w:x="1126" w:y="3535"/>
              <w:rPr>
                <w:rFonts w:ascii="Times New Roman" w:hAnsi="Times New Roman" w:cs="Times New Roman"/>
                <w:color w:val="auto"/>
              </w:rPr>
            </w:pPr>
          </w:p>
        </w:tc>
      </w:tr>
      <w:tr w:rsidR="00041643" w:rsidRPr="00041643" w14:paraId="727178AA" w14:textId="77777777" w:rsidTr="00041643">
        <w:trPr>
          <w:trHeight w:hRule="exact" w:val="1003"/>
        </w:trPr>
        <w:tc>
          <w:tcPr>
            <w:tcW w:w="3226" w:type="dxa"/>
            <w:gridSpan w:val="2"/>
            <w:tcBorders>
              <w:top w:val="single" w:sz="4" w:space="0" w:color="auto"/>
              <w:left w:val="single" w:sz="4" w:space="0" w:color="auto"/>
              <w:bottom w:val="nil"/>
              <w:right w:val="nil"/>
            </w:tcBorders>
            <w:shd w:val="clear" w:color="auto" w:fill="FFFFFF"/>
            <w:hideMark/>
          </w:tcPr>
          <w:p w14:paraId="2847B7C4" w14:textId="77777777" w:rsidR="00041643" w:rsidRPr="00041643" w:rsidRDefault="00041643">
            <w:pPr>
              <w:pStyle w:val="Other0"/>
              <w:framePr w:w="9504" w:h="12202" w:hRule="exact" w:vSpace="605" w:wrap="notBeside" w:vAnchor="text" w:hAnchor="page" w:x="1126" w:y="3535"/>
              <w:spacing w:line="240" w:lineRule="auto"/>
              <w:rPr>
                <w:sz w:val="24"/>
                <w:szCs w:val="24"/>
              </w:rPr>
            </w:pPr>
            <w:r w:rsidRPr="00041643">
              <w:rPr>
                <w:b/>
                <w:bCs/>
                <w:sz w:val="24"/>
                <w:szCs w:val="24"/>
              </w:rPr>
              <w:t>- tencuială</w:t>
            </w:r>
          </w:p>
        </w:tc>
        <w:tc>
          <w:tcPr>
            <w:tcW w:w="4694" w:type="dxa"/>
            <w:tcBorders>
              <w:top w:val="single" w:sz="4" w:space="0" w:color="auto"/>
              <w:left w:val="single" w:sz="4" w:space="0" w:color="auto"/>
              <w:bottom w:val="nil"/>
              <w:right w:val="nil"/>
            </w:tcBorders>
            <w:shd w:val="clear" w:color="auto" w:fill="FFFFFF"/>
            <w:hideMark/>
          </w:tcPr>
          <w:p w14:paraId="6261B2C5" w14:textId="77777777" w:rsidR="00041643" w:rsidRPr="00041643" w:rsidRDefault="00041643">
            <w:pPr>
              <w:pStyle w:val="Other0"/>
              <w:framePr w:w="9504" w:h="12202" w:hRule="exact" w:vSpace="605" w:wrap="notBeside" w:vAnchor="text" w:hAnchor="page" w:x="1126" w:y="3535"/>
              <w:spacing w:line="297" w:lineRule="auto"/>
              <w:jc w:val="both"/>
              <w:rPr>
                <w:sz w:val="24"/>
                <w:szCs w:val="24"/>
              </w:rPr>
            </w:pPr>
            <w:r w:rsidRPr="00041643">
              <w:rPr>
                <w:sz w:val="24"/>
                <w:szCs w:val="24"/>
              </w:rPr>
              <w:t>- Porțiuni de tencuială ce cad, se desprind și/sau sunt puternic umede, tencuiala degradată peste 30% din suprafață. Suprafețele se refac total.</w:t>
            </w: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591414DE" w14:textId="77777777" w:rsidR="00041643" w:rsidRPr="00041643" w:rsidRDefault="00041643">
            <w:pPr>
              <w:pStyle w:val="Other0"/>
              <w:framePr w:w="9504" w:h="12202" w:hRule="exact" w:vSpace="605" w:wrap="notBeside" w:vAnchor="text" w:hAnchor="page" w:x="1126" w:y="3535"/>
              <w:spacing w:line="240" w:lineRule="auto"/>
              <w:ind w:firstLine="620"/>
              <w:jc w:val="both"/>
              <w:rPr>
                <w:sz w:val="24"/>
                <w:szCs w:val="24"/>
              </w:rPr>
            </w:pPr>
            <w:r w:rsidRPr="00041643">
              <w:rPr>
                <w:sz w:val="24"/>
                <w:szCs w:val="24"/>
              </w:rPr>
              <w:t>10</w:t>
            </w:r>
          </w:p>
        </w:tc>
      </w:tr>
      <w:tr w:rsidR="00041643" w:rsidRPr="00041643" w14:paraId="7A2BDAC0" w14:textId="77777777" w:rsidTr="00041643">
        <w:trPr>
          <w:trHeight w:hRule="exact" w:val="341"/>
        </w:trPr>
        <w:tc>
          <w:tcPr>
            <w:tcW w:w="3226" w:type="dxa"/>
            <w:gridSpan w:val="2"/>
            <w:tcBorders>
              <w:top w:val="single" w:sz="4" w:space="0" w:color="auto"/>
              <w:left w:val="single" w:sz="4" w:space="0" w:color="auto"/>
              <w:bottom w:val="single" w:sz="4" w:space="0" w:color="auto"/>
              <w:right w:val="nil"/>
            </w:tcBorders>
            <w:shd w:val="clear" w:color="auto" w:fill="FFFFFF"/>
            <w:hideMark/>
          </w:tcPr>
          <w:p w14:paraId="062F00CE" w14:textId="77777777" w:rsidR="00041643" w:rsidRPr="00041643" w:rsidRDefault="00041643">
            <w:pPr>
              <w:pStyle w:val="Other0"/>
              <w:framePr w:w="9504" w:h="12202" w:hRule="exact" w:vSpace="605" w:wrap="notBeside" w:vAnchor="text" w:hAnchor="page" w:x="1126" w:y="3535"/>
              <w:spacing w:line="240" w:lineRule="auto"/>
              <w:rPr>
                <w:sz w:val="24"/>
                <w:szCs w:val="24"/>
              </w:rPr>
            </w:pPr>
            <w:r w:rsidRPr="00041643">
              <w:rPr>
                <w:b/>
                <w:bCs/>
                <w:sz w:val="24"/>
                <w:szCs w:val="24"/>
              </w:rPr>
              <w:t>- zugrăveală</w:t>
            </w:r>
          </w:p>
        </w:tc>
        <w:tc>
          <w:tcPr>
            <w:tcW w:w="4694" w:type="dxa"/>
            <w:tcBorders>
              <w:top w:val="single" w:sz="4" w:space="0" w:color="auto"/>
              <w:left w:val="single" w:sz="4" w:space="0" w:color="auto"/>
              <w:bottom w:val="single" w:sz="4" w:space="0" w:color="auto"/>
              <w:right w:val="nil"/>
            </w:tcBorders>
            <w:shd w:val="clear" w:color="auto" w:fill="FFFFFF"/>
            <w:hideMark/>
          </w:tcPr>
          <w:p w14:paraId="543E99CE" w14:textId="77777777" w:rsidR="00041643" w:rsidRPr="00041643" w:rsidRDefault="00041643">
            <w:pPr>
              <w:pStyle w:val="Other0"/>
              <w:framePr w:w="9504" w:h="12202" w:hRule="exact" w:vSpace="605" w:wrap="notBeside" w:vAnchor="text" w:hAnchor="page" w:x="1126" w:y="3535"/>
              <w:spacing w:line="240" w:lineRule="auto"/>
              <w:jc w:val="both"/>
              <w:rPr>
                <w:sz w:val="24"/>
                <w:szCs w:val="24"/>
              </w:rPr>
            </w:pPr>
            <w:r w:rsidRPr="00041643">
              <w:rPr>
                <w:sz w:val="24"/>
                <w:szCs w:val="24"/>
              </w:rPr>
              <w:t>- Zugrăveala exfoliată și/sau deteriorată peste</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14:paraId="009F4BCE" w14:textId="77777777" w:rsidR="00041643" w:rsidRPr="00041643" w:rsidRDefault="00041643">
            <w:pPr>
              <w:pStyle w:val="Other0"/>
              <w:framePr w:w="9504" w:h="12202" w:hRule="exact" w:vSpace="605" w:wrap="notBeside" w:vAnchor="text" w:hAnchor="page" w:x="1126" w:y="3535"/>
              <w:spacing w:line="240" w:lineRule="auto"/>
              <w:ind w:firstLine="660"/>
              <w:rPr>
                <w:sz w:val="24"/>
                <w:szCs w:val="24"/>
              </w:rPr>
            </w:pPr>
            <w:r w:rsidRPr="00041643">
              <w:rPr>
                <w:sz w:val="24"/>
                <w:szCs w:val="24"/>
              </w:rPr>
              <w:t>5</w:t>
            </w:r>
          </w:p>
        </w:tc>
      </w:tr>
    </w:tbl>
    <w:p w14:paraId="7F73EB70" w14:textId="77777777" w:rsidR="00041643" w:rsidRPr="00041643" w:rsidRDefault="00041643" w:rsidP="00041643">
      <w:pPr>
        <w:pStyle w:val="Tablecaption0"/>
        <w:framePr w:w="3134" w:h="288" w:hSpace="5" w:wrap="notBeside" w:vAnchor="text" w:hAnchor="page" w:x="1286" w:y="3250"/>
        <w:rPr>
          <w:sz w:val="24"/>
          <w:szCs w:val="24"/>
          <w:lang w:val="ro-RO" w:eastAsia="ro-RO" w:bidi="ro-RO"/>
        </w:rPr>
      </w:pPr>
      <w:r w:rsidRPr="00041643">
        <w:rPr>
          <w:sz w:val="24"/>
          <w:szCs w:val="24"/>
        </w:rPr>
        <w:t>2. Fațade vizibile din exterior</w:t>
      </w:r>
    </w:p>
    <w:p w14:paraId="1D1C1E74" w14:textId="01B62BDA" w:rsidR="00041643" w:rsidRPr="00041643" w:rsidRDefault="00041643" w:rsidP="00041643">
      <w:pPr>
        <w:spacing w:line="1" w:lineRule="exact"/>
        <w:rPr>
          <w:rFonts w:ascii="Times New Roman" w:hAnsi="Times New Roman" w:cs="Times New Roman"/>
          <w:color w:val="auto"/>
        </w:rPr>
      </w:pPr>
      <w:r w:rsidRPr="00041643">
        <w:rPr>
          <w:rFonts w:ascii="Times New Roman" w:hAnsi="Times New Roman" w:cs="Times New Roman"/>
          <w:noProof/>
        </w:rPr>
        <mc:AlternateContent>
          <mc:Choice Requires="wps">
            <w:drawing>
              <wp:anchor distT="0" distB="0" distL="0" distR="0" simplePos="0" relativeHeight="251655680" behindDoc="0" locked="0" layoutInCell="1" allowOverlap="1" wp14:anchorId="4D4F545B" wp14:editId="5820E9CC">
                <wp:simplePos x="0" y="0"/>
                <wp:positionH relativeFrom="page">
                  <wp:posOffset>5929630</wp:posOffset>
                </wp:positionH>
                <wp:positionV relativeFrom="margin">
                  <wp:posOffset>2024380</wp:posOffset>
                </wp:positionV>
                <wp:extent cx="530225" cy="179705"/>
                <wp:effectExtent l="0" t="0" r="0" b="0"/>
                <wp:wrapNone/>
                <wp:docPr id="3" name="Text Box 3"/>
                <wp:cNvGraphicFramePr/>
                <a:graphic xmlns:a="http://schemas.openxmlformats.org/drawingml/2006/main">
                  <a:graphicData uri="http://schemas.microsoft.com/office/word/2010/wordprocessingShape">
                    <wps:wsp>
                      <wps:cNvSpPr txBox="1"/>
                      <wps:spPr>
                        <a:xfrm>
                          <a:off x="0" y="0"/>
                          <a:ext cx="530225" cy="179705"/>
                        </a:xfrm>
                        <a:prstGeom prst="rect">
                          <a:avLst/>
                        </a:prstGeom>
                        <a:noFill/>
                      </wps:spPr>
                      <wps:txbx>
                        <w:txbxContent>
                          <w:p w14:paraId="3876B37B" w14:textId="77777777" w:rsidR="00041643" w:rsidRDefault="00041643" w:rsidP="00041643">
                            <w:pPr>
                              <w:pStyle w:val="Tablecaption0"/>
                            </w:pPr>
                            <w:r>
                              <w:rPr>
                                <w:color w:val="515A66"/>
                              </w:rPr>
                              <w:t>Punctaj</w:t>
                            </w:r>
                          </w:p>
                        </w:txbxContent>
                      </wps:txbx>
                      <wps:bodyPr vertOverflow="clip" horzOverflow="clip" lIns="0" tIns="0" rIns="0" bIns="0"/>
                    </wps:wsp>
                  </a:graphicData>
                </a:graphic>
                <wp14:sizeRelH relativeFrom="page">
                  <wp14:pctWidth>0</wp14:pctWidth>
                </wp14:sizeRelH>
                <wp14:sizeRelV relativeFrom="page">
                  <wp14:pctHeight>0</wp14:pctHeight>
                </wp14:sizeRelV>
              </wp:anchor>
            </w:drawing>
          </mc:Choice>
          <mc:Fallback>
            <w:pict>
              <v:shapetype w14:anchorId="4D4F545B" id="_x0000_t202" coordsize="21600,21600" o:spt="202" path="m,l,21600r21600,l21600,xe">
                <v:stroke joinstyle="miter"/>
                <v:path gradientshapeok="t" o:connecttype="rect"/>
              </v:shapetype>
              <v:shape id="Text Box 3" o:spid="_x0000_s1026" type="#_x0000_t202" style="position:absolute;margin-left:466.9pt;margin-top:159.4pt;width:41.75pt;height:14.1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" filled="f" stroked="f">
                <v:textbox inset="0,0,0,0">
                  <w:txbxContent>
                    <w:p w14:paraId="3876B37B" w14:textId="77777777" w:rsidR="00041643" w:rsidRDefault="00041643" w:rsidP="00041643">
                      <w:pPr>
                        <w:pStyle w:val="Tablecaption0"/>
                      </w:pPr>
                      <w:r>
                        <w:rPr>
                          <w:color w:val="515A66"/>
                        </w:rPr>
                        <w:t>Punctaj</w:t>
                      </w:r>
                    </w:p>
                  </w:txbxContent>
                </v:textbox>
                <w10:wrap anchorx="page" anchory="margin"/>
              </v:shape>
            </w:pict>
          </mc:Fallback>
        </mc:AlternateContent>
      </w:r>
      <w:r w:rsidRPr="00041643">
        <w:rPr>
          <w:rFonts w:ascii="Times New Roman" w:hAnsi="Times New Roman" w:cs="Times New Roman"/>
          <w:noProof/>
        </w:rPr>
        <mc:AlternateContent>
          <mc:Choice Requires="wps">
            <w:drawing>
              <wp:anchor distT="0" distB="381000" distL="0" distR="0" simplePos="0" relativeHeight="251656704" behindDoc="0" locked="0" layoutInCell="1" allowOverlap="1" wp14:anchorId="7763FEDF" wp14:editId="5C9BF88D">
                <wp:simplePos x="0" y="0"/>
                <wp:positionH relativeFrom="page">
                  <wp:posOffset>706755</wp:posOffset>
                </wp:positionH>
                <wp:positionV relativeFrom="margin">
                  <wp:posOffset>123825</wp:posOffset>
                </wp:positionV>
                <wp:extent cx="5989320" cy="166116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989320" cy="166116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3182"/>
                              <w:gridCol w:w="4675"/>
                              <w:gridCol w:w="1574"/>
                            </w:tblGrid>
                            <w:tr w:rsidR="00041643" w14:paraId="68944105" w14:textId="77777777">
                              <w:trPr>
                                <w:trHeight w:hRule="exact" w:val="1296"/>
                                <w:tblHeader/>
                              </w:trPr>
                              <w:tc>
                                <w:tcPr>
                                  <w:tcW w:w="3182" w:type="dxa"/>
                                  <w:tcBorders>
                                    <w:top w:val="single" w:sz="4" w:space="0" w:color="auto"/>
                                    <w:left w:val="single" w:sz="4" w:space="0" w:color="auto"/>
                                    <w:bottom w:val="nil"/>
                                    <w:right w:val="nil"/>
                                  </w:tcBorders>
                                  <w:shd w:val="clear" w:color="auto" w:fill="FFFFFF"/>
                                  <w:hideMark/>
                                </w:tcPr>
                                <w:p w14:paraId="1D094A8E" w14:textId="77777777" w:rsidR="00041643" w:rsidRDefault="00041643">
                                  <w:pPr>
                                    <w:pStyle w:val="Other0"/>
                                    <w:spacing w:line="240" w:lineRule="auto"/>
                                  </w:pPr>
                                  <w:r>
                                    <w:rPr>
                                      <w:b/>
                                      <w:bCs/>
                                    </w:rPr>
                                    <w:t>- șarpantă</w:t>
                                  </w:r>
                                </w:p>
                              </w:tc>
                              <w:tc>
                                <w:tcPr>
                                  <w:tcW w:w="4675" w:type="dxa"/>
                                  <w:tcBorders>
                                    <w:top w:val="single" w:sz="4" w:space="0" w:color="auto"/>
                                    <w:left w:val="single" w:sz="4" w:space="0" w:color="auto"/>
                                    <w:bottom w:val="nil"/>
                                    <w:right w:val="nil"/>
                                  </w:tcBorders>
                                  <w:shd w:val="clear" w:color="auto" w:fill="FFFFFF"/>
                                  <w:vAlign w:val="bottom"/>
                                  <w:hideMark/>
                                </w:tcPr>
                                <w:p w14:paraId="087DE7A1" w14:textId="77777777" w:rsidR="00041643" w:rsidRDefault="00041643">
                                  <w:pPr>
                                    <w:pStyle w:val="Other0"/>
                                    <w:spacing w:line="297" w:lineRule="auto"/>
                                    <w:jc w:val="both"/>
                                  </w:pPr>
                                  <w:r>
                                    <w:t>- Elemente din lemn rupte și/sau lipsă, deformări majore ale șarpantei, coșuri de fum și/sau lucarne lipsă parțial sau total, toate vizibile din exterior.</w:t>
                                  </w:r>
                                </w:p>
                              </w:tc>
                              <w:tc>
                                <w:tcPr>
                                  <w:tcW w:w="1574" w:type="dxa"/>
                                  <w:tcBorders>
                                    <w:top w:val="single" w:sz="4" w:space="0" w:color="auto"/>
                                    <w:left w:val="single" w:sz="4" w:space="0" w:color="auto"/>
                                    <w:bottom w:val="nil"/>
                                    <w:right w:val="single" w:sz="4" w:space="0" w:color="auto"/>
                                  </w:tcBorders>
                                  <w:shd w:val="clear" w:color="auto" w:fill="FFFFFF"/>
                                  <w:vAlign w:val="center"/>
                                  <w:hideMark/>
                                </w:tcPr>
                                <w:p w14:paraId="612BCE3F" w14:textId="77777777" w:rsidR="00041643" w:rsidRDefault="00041643">
                                  <w:pPr>
                                    <w:pStyle w:val="Other0"/>
                                    <w:spacing w:line="240" w:lineRule="auto"/>
                                    <w:jc w:val="center"/>
                                  </w:pPr>
                                  <w:r>
                                    <w:t>15</w:t>
                                  </w:r>
                                </w:p>
                              </w:tc>
                            </w:tr>
                            <w:tr w:rsidR="00041643" w14:paraId="27787497" w14:textId="77777777">
                              <w:trPr>
                                <w:trHeight w:hRule="exact" w:val="1320"/>
                              </w:trPr>
                              <w:tc>
                                <w:tcPr>
                                  <w:tcW w:w="3182" w:type="dxa"/>
                                  <w:tcBorders>
                                    <w:top w:val="single" w:sz="4" w:space="0" w:color="auto"/>
                                    <w:left w:val="single" w:sz="4" w:space="0" w:color="auto"/>
                                    <w:bottom w:val="single" w:sz="4" w:space="0" w:color="auto"/>
                                    <w:right w:val="nil"/>
                                  </w:tcBorders>
                                  <w:shd w:val="clear" w:color="auto" w:fill="FFFFFF"/>
                                  <w:hideMark/>
                                </w:tcPr>
                                <w:p w14:paraId="1A8F3981" w14:textId="77777777" w:rsidR="00041643" w:rsidRDefault="00041643">
                                  <w:pPr>
                                    <w:pStyle w:val="Other0"/>
                                    <w:spacing w:line="304" w:lineRule="auto"/>
                                    <w:ind w:firstLine="460"/>
                                  </w:pPr>
                                  <w:r>
                                    <w:rPr>
                                      <w:b/>
                                      <w:bCs/>
                                    </w:rPr>
                                    <w:t>jgheaburi, burlane și elemente de tinichigerie</w:t>
                                  </w:r>
                                </w:p>
                              </w:tc>
                              <w:tc>
                                <w:tcPr>
                                  <w:tcW w:w="4675" w:type="dxa"/>
                                  <w:tcBorders>
                                    <w:top w:val="single" w:sz="4" w:space="0" w:color="auto"/>
                                    <w:left w:val="single" w:sz="4" w:space="0" w:color="auto"/>
                                    <w:bottom w:val="single" w:sz="4" w:space="0" w:color="auto"/>
                                    <w:right w:val="nil"/>
                                  </w:tcBorders>
                                  <w:shd w:val="clear" w:color="auto" w:fill="FFFFFF"/>
                                  <w:hideMark/>
                                </w:tcPr>
                                <w:p w14:paraId="039DD7CB" w14:textId="77777777" w:rsidR="00041643" w:rsidRDefault="00041643">
                                  <w:pPr>
                                    <w:pStyle w:val="Other0"/>
                                    <w:spacing w:line="304" w:lineRule="auto"/>
                                    <w:jc w:val="both"/>
                                  </w:pPr>
                                  <w:r>
                                    <w:t>- Jgheaburi și burlane deteriorate în totalitate sau lipsă (chiar și parțial). Lipsa tubului de racord la rețeaua de canalizare. Necesită înlocuire totală.</w:t>
                                  </w:r>
                                </w:p>
                              </w:tc>
                              <w:tc>
                                <w:tcPr>
                                  <w:tcW w:w="15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6C36A0" w14:textId="77777777" w:rsidR="00041643" w:rsidRDefault="00041643">
                                  <w:pPr>
                                    <w:pStyle w:val="Other0"/>
                                    <w:spacing w:line="240" w:lineRule="auto"/>
                                    <w:jc w:val="center"/>
                                  </w:pPr>
                                  <w:r>
                                    <w:t>10</w:t>
                                  </w:r>
                                </w:p>
                              </w:tc>
                            </w:tr>
                          </w:tbl>
                          <w:p w14:paraId="531D7DE0" w14:textId="77777777" w:rsidR="00041643" w:rsidRDefault="00041643" w:rsidP="00041643">
                            <w:pPr>
                              <w:spacing w:line="1" w:lineRule="exact"/>
                            </w:pPr>
                          </w:p>
                        </w:txbxContent>
                      </wps:txbx>
                      <wps:bodyPr vertOverflow="clip" horzOverflow="clip" lIns="0" tIns="0" rIns="0" bIns="0"/>
                    </wps:wsp>
                  </a:graphicData>
                </a:graphic>
                <wp14:sizeRelH relativeFrom="page">
                  <wp14:pctWidth>0</wp14:pctWidth>
                </wp14:sizeRelH>
                <wp14:sizeRelV relativeFrom="page">
                  <wp14:pctHeight>0</wp14:pctHeight>
                </wp14:sizeRelV>
              </wp:anchor>
            </w:drawing>
          </mc:Choice>
          <mc:Fallback>
            <w:pict>
              <v:shape w14:anchorId="7763FEDF" id="Text Box 4" o:spid="_x0000_s1027" type="#_x0000_t202" style="position:absolute;margin-left:55.65pt;margin-top:9.75pt;width:471.6pt;height:130.8pt;z-index:251656704;visibility:visible;mso-wrap-style:square;mso-width-percent:0;mso-height-percent:0;mso-wrap-distance-left:0;mso-wrap-distance-top:0;mso-wrap-distance-right:0;mso-wrap-distance-bottom:30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3182"/>
                        <w:gridCol w:w="4675"/>
                        <w:gridCol w:w="1574"/>
                      </w:tblGrid>
                      <w:tr w:rsidR="00041643" w14:paraId="68944105" w14:textId="77777777">
                        <w:trPr>
                          <w:trHeight w:hRule="exact" w:val="1296"/>
                          <w:tblHeader/>
                        </w:trPr>
                        <w:tc>
                          <w:tcPr>
                            <w:tcW w:w="3182" w:type="dxa"/>
                            <w:tcBorders>
                              <w:top w:val="single" w:sz="4" w:space="0" w:color="auto"/>
                              <w:left w:val="single" w:sz="4" w:space="0" w:color="auto"/>
                              <w:bottom w:val="nil"/>
                              <w:right w:val="nil"/>
                            </w:tcBorders>
                            <w:shd w:val="clear" w:color="auto" w:fill="FFFFFF"/>
                            <w:hideMark/>
                          </w:tcPr>
                          <w:p w14:paraId="1D094A8E" w14:textId="77777777" w:rsidR="00041643" w:rsidRDefault="00041643">
                            <w:pPr>
                              <w:pStyle w:val="Other0"/>
                              <w:spacing w:line="240" w:lineRule="auto"/>
                            </w:pPr>
                            <w:r>
                              <w:rPr>
                                <w:b/>
                                <w:bCs/>
                              </w:rPr>
                              <w:t>- șarpantă</w:t>
                            </w:r>
                          </w:p>
                        </w:tc>
                        <w:tc>
                          <w:tcPr>
                            <w:tcW w:w="4675" w:type="dxa"/>
                            <w:tcBorders>
                              <w:top w:val="single" w:sz="4" w:space="0" w:color="auto"/>
                              <w:left w:val="single" w:sz="4" w:space="0" w:color="auto"/>
                              <w:bottom w:val="nil"/>
                              <w:right w:val="nil"/>
                            </w:tcBorders>
                            <w:shd w:val="clear" w:color="auto" w:fill="FFFFFF"/>
                            <w:vAlign w:val="bottom"/>
                            <w:hideMark/>
                          </w:tcPr>
                          <w:p w14:paraId="087DE7A1" w14:textId="77777777" w:rsidR="00041643" w:rsidRDefault="00041643">
                            <w:pPr>
                              <w:pStyle w:val="Other0"/>
                              <w:spacing w:line="297" w:lineRule="auto"/>
                              <w:jc w:val="both"/>
                            </w:pPr>
                            <w:r>
                              <w:t>- Elemente din lemn rupte și/sau lipsă, deformări majore ale șarpantei, coșuri de fum și/sau lucarne lipsă parțial sau total, toate vizibile din exterior.</w:t>
                            </w:r>
                          </w:p>
                        </w:tc>
                        <w:tc>
                          <w:tcPr>
                            <w:tcW w:w="1574" w:type="dxa"/>
                            <w:tcBorders>
                              <w:top w:val="single" w:sz="4" w:space="0" w:color="auto"/>
                              <w:left w:val="single" w:sz="4" w:space="0" w:color="auto"/>
                              <w:bottom w:val="nil"/>
                              <w:right w:val="single" w:sz="4" w:space="0" w:color="auto"/>
                            </w:tcBorders>
                            <w:shd w:val="clear" w:color="auto" w:fill="FFFFFF"/>
                            <w:vAlign w:val="center"/>
                            <w:hideMark/>
                          </w:tcPr>
                          <w:p w14:paraId="612BCE3F" w14:textId="77777777" w:rsidR="00041643" w:rsidRDefault="00041643">
                            <w:pPr>
                              <w:pStyle w:val="Other0"/>
                              <w:spacing w:line="240" w:lineRule="auto"/>
                              <w:jc w:val="center"/>
                            </w:pPr>
                            <w:r>
                              <w:t>15</w:t>
                            </w:r>
                          </w:p>
                        </w:tc>
                      </w:tr>
                      <w:tr w:rsidR="00041643" w14:paraId="27787497" w14:textId="77777777">
                        <w:trPr>
                          <w:trHeight w:hRule="exact" w:val="1320"/>
                        </w:trPr>
                        <w:tc>
                          <w:tcPr>
                            <w:tcW w:w="3182" w:type="dxa"/>
                            <w:tcBorders>
                              <w:top w:val="single" w:sz="4" w:space="0" w:color="auto"/>
                              <w:left w:val="single" w:sz="4" w:space="0" w:color="auto"/>
                              <w:bottom w:val="single" w:sz="4" w:space="0" w:color="auto"/>
                              <w:right w:val="nil"/>
                            </w:tcBorders>
                            <w:shd w:val="clear" w:color="auto" w:fill="FFFFFF"/>
                            <w:hideMark/>
                          </w:tcPr>
                          <w:p w14:paraId="1A8F3981" w14:textId="77777777" w:rsidR="00041643" w:rsidRDefault="00041643">
                            <w:pPr>
                              <w:pStyle w:val="Other0"/>
                              <w:spacing w:line="304" w:lineRule="auto"/>
                              <w:ind w:firstLine="460"/>
                            </w:pPr>
                            <w:r>
                              <w:rPr>
                                <w:b/>
                                <w:bCs/>
                              </w:rPr>
                              <w:t>jgheaburi, burlane și elemente de tinichigerie</w:t>
                            </w:r>
                          </w:p>
                        </w:tc>
                        <w:tc>
                          <w:tcPr>
                            <w:tcW w:w="4675" w:type="dxa"/>
                            <w:tcBorders>
                              <w:top w:val="single" w:sz="4" w:space="0" w:color="auto"/>
                              <w:left w:val="single" w:sz="4" w:space="0" w:color="auto"/>
                              <w:bottom w:val="single" w:sz="4" w:space="0" w:color="auto"/>
                              <w:right w:val="nil"/>
                            </w:tcBorders>
                            <w:shd w:val="clear" w:color="auto" w:fill="FFFFFF"/>
                            <w:hideMark/>
                          </w:tcPr>
                          <w:p w14:paraId="039DD7CB" w14:textId="77777777" w:rsidR="00041643" w:rsidRDefault="00041643">
                            <w:pPr>
                              <w:pStyle w:val="Other0"/>
                              <w:spacing w:line="304" w:lineRule="auto"/>
                              <w:jc w:val="both"/>
                            </w:pPr>
                            <w:r>
                              <w:t>- Jgheaburi și burlane deteriorate în totalitate sau lipsă (chiar și parțial). Lipsa tubului de racord la rețeaua de canalizare. Necesită înlocuire totală.</w:t>
                            </w:r>
                          </w:p>
                        </w:tc>
                        <w:tc>
                          <w:tcPr>
                            <w:tcW w:w="15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6C36A0" w14:textId="77777777" w:rsidR="00041643" w:rsidRDefault="00041643">
                            <w:pPr>
                              <w:pStyle w:val="Other0"/>
                              <w:spacing w:line="240" w:lineRule="auto"/>
                              <w:jc w:val="center"/>
                            </w:pPr>
                            <w:r>
                              <w:t>10</w:t>
                            </w:r>
                          </w:p>
                        </w:tc>
                      </w:tr>
                    </w:tbl>
                    <w:p w14:paraId="531D7DE0" w14:textId="77777777" w:rsidR="00041643" w:rsidRDefault="00041643" w:rsidP="00041643">
                      <w:pPr>
                        <w:spacing w:line="1" w:lineRule="exact"/>
                      </w:pPr>
                    </w:p>
                  </w:txbxContent>
                </v:textbox>
                <w10:wrap type="square" anchorx="page" anchory="margin"/>
              </v:shape>
            </w:pict>
          </mc:Fallback>
        </mc:AlternateContent>
      </w:r>
      <w:r w:rsidRPr="00041643">
        <w:rPr>
          <w:rFonts w:ascii="Times New Roman" w:hAnsi="Times New Roman" w:cs="Times New Roman"/>
          <w:color w:val="auto"/>
        </w:rPr>
        <w:br w:type="page"/>
      </w:r>
    </w:p>
    <w:p w14:paraId="5AC8F7DE" w14:textId="77777777" w:rsidR="00041643" w:rsidRPr="00041643" w:rsidRDefault="00041643" w:rsidP="00041643">
      <w:pPr>
        <w:spacing w:line="1" w:lineRule="exact"/>
        <w:rPr>
          <w:rFonts w:ascii="Times New Roman" w:hAnsi="Times New Roman" w:cs="Times New Roman"/>
          <w:color w:val="auto"/>
        </w:rPr>
      </w:pPr>
    </w:p>
    <w:p w14:paraId="6AD9F489" w14:textId="77777777" w:rsidR="00041643" w:rsidRPr="00041643" w:rsidRDefault="00041643" w:rsidP="00041643">
      <w:pPr>
        <w:spacing w:line="1" w:lineRule="exact"/>
        <w:rPr>
          <w:rFonts w:ascii="Times New Roman" w:hAnsi="Times New Roman" w:cs="Times New Roman"/>
          <w:color w:val="aut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92"/>
        <w:gridCol w:w="4690"/>
        <w:gridCol w:w="1546"/>
      </w:tblGrid>
      <w:tr w:rsidR="00041643" w:rsidRPr="00041643" w14:paraId="6FE646D8" w14:textId="77777777" w:rsidTr="00041643">
        <w:trPr>
          <w:trHeight w:hRule="exact" w:val="672"/>
          <w:jc w:val="center"/>
        </w:trPr>
        <w:tc>
          <w:tcPr>
            <w:tcW w:w="3192" w:type="dxa"/>
            <w:tcBorders>
              <w:top w:val="single" w:sz="4" w:space="0" w:color="auto"/>
              <w:left w:val="single" w:sz="4" w:space="0" w:color="auto"/>
              <w:bottom w:val="nil"/>
              <w:right w:val="nil"/>
            </w:tcBorders>
            <w:shd w:val="clear" w:color="auto" w:fill="FFFFFF"/>
          </w:tcPr>
          <w:p w14:paraId="46871365" w14:textId="77777777" w:rsidR="00041643" w:rsidRPr="00041643" w:rsidRDefault="00041643">
            <w:pPr>
              <w:rPr>
                <w:rFonts w:ascii="Times New Roman" w:hAnsi="Times New Roman" w:cs="Times New Roman"/>
                <w:color w:val="auto"/>
              </w:rPr>
            </w:pPr>
          </w:p>
        </w:tc>
        <w:tc>
          <w:tcPr>
            <w:tcW w:w="4690" w:type="dxa"/>
            <w:tcBorders>
              <w:top w:val="single" w:sz="4" w:space="0" w:color="auto"/>
              <w:left w:val="single" w:sz="4" w:space="0" w:color="auto"/>
              <w:bottom w:val="nil"/>
              <w:right w:val="nil"/>
            </w:tcBorders>
            <w:shd w:val="clear" w:color="auto" w:fill="FFFFFF"/>
            <w:vAlign w:val="bottom"/>
            <w:hideMark/>
          </w:tcPr>
          <w:p w14:paraId="46FFEB9F" w14:textId="77777777" w:rsidR="00041643" w:rsidRPr="00041643" w:rsidRDefault="00041643">
            <w:pPr>
              <w:pStyle w:val="Other0"/>
              <w:jc w:val="both"/>
              <w:rPr>
                <w:sz w:val="24"/>
                <w:szCs w:val="24"/>
              </w:rPr>
            </w:pPr>
            <w:r w:rsidRPr="00041643">
              <w:rPr>
                <w:sz w:val="24"/>
                <w:szCs w:val="24"/>
              </w:rPr>
              <w:t>30% din suprafață. Suprafețele se refac și se rezugrăvesc în totalitate.</w:t>
            </w:r>
          </w:p>
        </w:tc>
        <w:tc>
          <w:tcPr>
            <w:tcW w:w="1546" w:type="dxa"/>
            <w:tcBorders>
              <w:top w:val="single" w:sz="4" w:space="0" w:color="auto"/>
              <w:left w:val="single" w:sz="4" w:space="0" w:color="auto"/>
              <w:bottom w:val="nil"/>
              <w:right w:val="single" w:sz="4" w:space="0" w:color="auto"/>
            </w:tcBorders>
            <w:shd w:val="clear" w:color="auto" w:fill="FFFFFF"/>
          </w:tcPr>
          <w:p w14:paraId="62FF1C1C" w14:textId="77777777" w:rsidR="00041643" w:rsidRPr="00041643" w:rsidRDefault="00041643">
            <w:pPr>
              <w:rPr>
                <w:rFonts w:ascii="Times New Roman" w:hAnsi="Times New Roman" w:cs="Times New Roman"/>
                <w:color w:val="auto"/>
              </w:rPr>
            </w:pPr>
          </w:p>
        </w:tc>
      </w:tr>
      <w:tr w:rsidR="00041643" w:rsidRPr="00041643" w14:paraId="061AB115" w14:textId="77777777" w:rsidTr="00041643">
        <w:trPr>
          <w:trHeight w:hRule="exact" w:val="1291"/>
          <w:jc w:val="center"/>
        </w:trPr>
        <w:tc>
          <w:tcPr>
            <w:tcW w:w="3192" w:type="dxa"/>
            <w:tcBorders>
              <w:top w:val="single" w:sz="4" w:space="0" w:color="auto"/>
              <w:left w:val="single" w:sz="4" w:space="0" w:color="auto"/>
              <w:bottom w:val="nil"/>
              <w:right w:val="nil"/>
            </w:tcBorders>
            <w:shd w:val="clear" w:color="auto" w:fill="FFFFFF"/>
            <w:hideMark/>
          </w:tcPr>
          <w:p w14:paraId="7038C327" w14:textId="77777777" w:rsidR="00041643" w:rsidRPr="00041643" w:rsidRDefault="00041643">
            <w:pPr>
              <w:pStyle w:val="Other0"/>
              <w:spacing w:line="240" w:lineRule="auto"/>
              <w:rPr>
                <w:sz w:val="24"/>
                <w:szCs w:val="24"/>
              </w:rPr>
            </w:pPr>
            <w:r w:rsidRPr="00041643">
              <w:rPr>
                <w:b/>
                <w:bCs/>
                <w:sz w:val="24"/>
                <w:szCs w:val="24"/>
              </w:rPr>
              <w:t>- tâmplărie</w:t>
            </w:r>
          </w:p>
        </w:tc>
        <w:tc>
          <w:tcPr>
            <w:tcW w:w="4690" w:type="dxa"/>
            <w:tcBorders>
              <w:top w:val="single" w:sz="4" w:space="0" w:color="auto"/>
              <w:left w:val="single" w:sz="4" w:space="0" w:color="auto"/>
              <w:bottom w:val="nil"/>
              <w:right w:val="nil"/>
            </w:tcBorders>
            <w:shd w:val="clear" w:color="auto" w:fill="FFFFFF"/>
            <w:vAlign w:val="bottom"/>
            <w:hideMark/>
          </w:tcPr>
          <w:p w14:paraId="4CA3A495" w14:textId="77777777" w:rsidR="00041643" w:rsidRPr="00041643" w:rsidRDefault="00041643">
            <w:pPr>
              <w:pStyle w:val="Other0"/>
              <w:jc w:val="both"/>
              <w:rPr>
                <w:sz w:val="24"/>
                <w:szCs w:val="24"/>
              </w:rPr>
            </w:pPr>
            <w:r w:rsidRPr="00041643">
              <w:rPr>
                <w:sz w:val="24"/>
                <w:szCs w:val="24"/>
              </w:rPr>
              <w:t>- Materialele componente puternic deteriorate, deformate și elemente de tâmplărie lipsă (cel puțin un element) peste 30% din total. Necesită înlocuire completă.</w:t>
            </w:r>
          </w:p>
        </w:tc>
        <w:tc>
          <w:tcPr>
            <w:tcW w:w="1546" w:type="dxa"/>
            <w:tcBorders>
              <w:top w:val="single" w:sz="4" w:space="0" w:color="auto"/>
              <w:left w:val="single" w:sz="4" w:space="0" w:color="auto"/>
              <w:bottom w:val="nil"/>
              <w:right w:val="single" w:sz="4" w:space="0" w:color="auto"/>
            </w:tcBorders>
            <w:shd w:val="clear" w:color="auto" w:fill="FFFFFF"/>
            <w:vAlign w:val="center"/>
            <w:hideMark/>
          </w:tcPr>
          <w:p w14:paraId="3CEDB3E2" w14:textId="77777777" w:rsidR="00041643" w:rsidRPr="00041643" w:rsidRDefault="00041643">
            <w:pPr>
              <w:pStyle w:val="Other0"/>
              <w:spacing w:line="240" w:lineRule="auto"/>
              <w:jc w:val="center"/>
              <w:rPr>
                <w:sz w:val="24"/>
                <w:szCs w:val="24"/>
              </w:rPr>
            </w:pPr>
            <w:r w:rsidRPr="00041643">
              <w:rPr>
                <w:sz w:val="24"/>
                <w:szCs w:val="24"/>
              </w:rPr>
              <w:t>5</w:t>
            </w:r>
          </w:p>
        </w:tc>
      </w:tr>
      <w:tr w:rsidR="00041643" w:rsidRPr="00041643" w14:paraId="03618531" w14:textId="77777777" w:rsidTr="00041643">
        <w:trPr>
          <w:trHeight w:hRule="exact" w:val="955"/>
          <w:jc w:val="center"/>
        </w:trPr>
        <w:tc>
          <w:tcPr>
            <w:tcW w:w="3192" w:type="dxa"/>
            <w:tcBorders>
              <w:top w:val="single" w:sz="4" w:space="0" w:color="auto"/>
              <w:left w:val="single" w:sz="4" w:space="0" w:color="auto"/>
              <w:bottom w:val="nil"/>
              <w:right w:val="nil"/>
            </w:tcBorders>
            <w:shd w:val="clear" w:color="auto" w:fill="FFFFFF"/>
            <w:hideMark/>
          </w:tcPr>
          <w:p w14:paraId="49082D26" w14:textId="77777777" w:rsidR="00041643" w:rsidRPr="00041643" w:rsidRDefault="00041643">
            <w:pPr>
              <w:pStyle w:val="Other0"/>
              <w:spacing w:line="240" w:lineRule="auto"/>
              <w:rPr>
                <w:sz w:val="24"/>
                <w:szCs w:val="24"/>
              </w:rPr>
            </w:pPr>
            <w:r w:rsidRPr="00041643">
              <w:rPr>
                <w:b/>
                <w:bCs/>
                <w:sz w:val="24"/>
                <w:szCs w:val="24"/>
              </w:rPr>
              <w:t>- pereți/balcoane</w:t>
            </w:r>
          </w:p>
        </w:tc>
        <w:tc>
          <w:tcPr>
            <w:tcW w:w="4690" w:type="dxa"/>
            <w:tcBorders>
              <w:top w:val="single" w:sz="4" w:space="0" w:color="auto"/>
              <w:left w:val="single" w:sz="4" w:space="0" w:color="auto"/>
              <w:bottom w:val="nil"/>
              <w:right w:val="nil"/>
            </w:tcBorders>
            <w:shd w:val="clear" w:color="auto" w:fill="FFFFFF"/>
            <w:vAlign w:val="bottom"/>
            <w:hideMark/>
          </w:tcPr>
          <w:p w14:paraId="59B8DF53" w14:textId="77777777" w:rsidR="00041643" w:rsidRPr="00041643" w:rsidRDefault="00041643">
            <w:pPr>
              <w:pStyle w:val="Other0"/>
              <w:spacing w:line="297" w:lineRule="auto"/>
              <w:jc w:val="both"/>
              <w:rPr>
                <w:sz w:val="24"/>
                <w:szCs w:val="24"/>
              </w:rPr>
            </w:pPr>
            <w:r w:rsidRPr="00041643">
              <w:rPr>
                <w:sz w:val="24"/>
                <w:szCs w:val="24"/>
              </w:rPr>
              <w:t>- Crăpături de dimensiuni mari, elemente componente lipsă parțial sau total. Clădire ruină. Necesită refacere completă.</w:t>
            </w:r>
          </w:p>
        </w:tc>
        <w:tc>
          <w:tcPr>
            <w:tcW w:w="1546" w:type="dxa"/>
            <w:tcBorders>
              <w:top w:val="single" w:sz="4" w:space="0" w:color="auto"/>
              <w:left w:val="single" w:sz="4" w:space="0" w:color="auto"/>
              <w:bottom w:val="nil"/>
              <w:right w:val="single" w:sz="4" w:space="0" w:color="auto"/>
            </w:tcBorders>
            <w:shd w:val="clear" w:color="auto" w:fill="FFFFFF"/>
            <w:vAlign w:val="center"/>
            <w:hideMark/>
          </w:tcPr>
          <w:p w14:paraId="245C48CC" w14:textId="77777777" w:rsidR="00041643" w:rsidRPr="00041643" w:rsidRDefault="00041643">
            <w:pPr>
              <w:pStyle w:val="Other0"/>
              <w:spacing w:line="240" w:lineRule="auto"/>
              <w:jc w:val="center"/>
              <w:rPr>
                <w:sz w:val="24"/>
                <w:szCs w:val="24"/>
              </w:rPr>
            </w:pPr>
            <w:r w:rsidRPr="00041643">
              <w:rPr>
                <w:sz w:val="24"/>
                <w:szCs w:val="24"/>
              </w:rPr>
              <w:t>25</w:t>
            </w:r>
          </w:p>
        </w:tc>
      </w:tr>
      <w:tr w:rsidR="00041643" w:rsidRPr="00041643" w14:paraId="4B9F2164" w14:textId="77777777" w:rsidTr="00041643">
        <w:trPr>
          <w:trHeight w:hRule="exact" w:val="984"/>
          <w:jc w:val="center"/>
        </w:trPr>
        <w:tc>
          <w:tcPr>
            <w:tcW w:w="3192" w:type="dxa"/>
            <w:tcBorders>
              <w:top w:val="single" w:sz="4" w:space="0" w:color="auto"/>
              <w:left w:val="single" w:sz="4" w:space="0" w:color="auto"/>
              <w:bottom w:val="single" w:sz="4" w:space="0" w:color="auto"/>
              <w:right w:val="nil"/>
            </w:tcBorders>
            <w:shd w:val="clear" w:color="auto" w:fill="FFFFFF"/>
            <w:hideMark/>
          </w:tcPr>
          <w:p w14:paraId="4F3F5C6D" w14:textId="77777777" w:rsidR="00041643" w:rsidRPr="00041643" w:rsidRDefault="00041643">
            <w:pPr>
              <w:pStyle w:val="Other0"/>
              <w:spacing w:line="240" w:lineRule="auto"/>
              <w:rPr>
                <w:sz w:val="24"/>
                <w:szCs w:val="24"/>
              </w:rPr>
            </w:pPr>
            <w:r w:rsidRPr="00041643">
              <w:rPr>
                <w:b/>
                <w:bCs/>
                <w:sz w:val="24"/>
                <w:szCs w:val="24"/>
              </w:rPr>
              <w:t>- elemente decorative</w:t>
            </w:r>
          </w:p>
        </w:tc>
        <w:tc>
          <w:tcPr>
            <w:tcW w:w="4690" w:type="dxa"/>
            <w:tcBorders>
              <w:top w:val="single" w:sz="4" w:space="0" w:color="auto"/>
              <w:left w:val="single" w:sz="4" w:space="0" w:color="auto"/>
              <w:bottom w:val="single" w:sz="4" w:space="0" w:color="auto"/>
              <w:right w:val="nil"/>
            </w:tcBorders>
            <w:shd w:val="clear" w:color="auto" w:fill="FFFFFF"/>
            <w:vAlign w:val="bottom"/>
            <w:hideMark/>
          </w:tcPr>
          <w:p w14:paraId="4CC9A135" w14:textId="77777777" w:rsidR="00041643" w:rsidRPr="00041643" w:rsidRDefault="00041643">
            <w:pPr>
              <w:pStyle w:val="Other0"/>
              <w:spacing w:line="297" w:lineRule="auto"/>
              <w:jc w:val="both"/>
              <w:rPr>
                <w:sz w:val="24"/>
                <w:szCs w:val="24"/>
              </w:rPr>
            </w:pPr>
            <w:r w:rsidRPr="00041643">
              <w:rPr>
                <w:sz w:val="24"/>
                <w:szCs w:val="24"/>
              </w:rPr>
              <w:t>- Elemente decorative desprinse, care prezintă risc de cădere. Elemente de tinichigerie care lipsesc. Risc major pentru trecători.</w:t>
            </w:r>
          </w:p>
        </w:tc>
        <w:tc>
          <w:tcPr>
            <w:tcW w:w="15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3A3F66" w14:textId="77777777" w:rsidR="00041643" w:rsidRPr="00041643" w:rsidRDefault="00041643">
            <w:pPr>
              <w:pStyle w:val="Other0"/>
              <w:spacing w:line="240" w:lineRule="auto"/>
              <w:jc w:val="center"/>
              <w:rPr>
                <w:sz w:val="24"/>
                <w:szCs w:val="24"/>
              </w:rPr>
            </w:pPr>
            <w:r w:rsidRPr="00041643">
              <w:rPr>
                <w:sz w:val="24"/>
                <w:szCs w:val="24"/>
              </w:rPr>
              <w:t>10</w:t>
            </w:r>
          </w:p>
        </w:tc>
      </w:tr>
    </w:tbl>
    <w:p w14:paraId="32D0E48D" w14:textId="6A2036CA" w:rsidR="00041643" w:rsidRPr="00041643" w:rsidRDefault="00041643" w:rsidP="00041643">
      <w:pPr>
        <w:spacing w:after="619" w:line="1" w:lineRule="exact"/>
        <w:rPr>
          <w:rFonts w:ascii="Times New Roman" w:hAnsi="Times New Roman" w:cs="Times New Roman"/>
          <w:color w:val="auto"/>
        </w:rPr>
      </w:pPr>
      <w:r w:rsidRPr="00041643">
        <w:rPr>
          <w:rFonts w:ascii="Times New Roman" w:hAnsi="Times New Roman" w:cs="Times New Roman"/>
          <w:noProof/>
        </w:rPr>
        <mc:AlternateContent>
          <mc:Choice Requires="wps">
            <w:drawing>
              <wp:anchor distT="0" distB="0" distL="0" distR="0" simplePos="0" relativeHeight="251657728" behindDoc="0" locked="0" layoutInCell="1" allowOverlap="1" wp14:anchorId="5235ACB8" wp14:editId="00CA40AF">
                <wp:simplePos x="0" y="0"/>
                <wp:positionH relativeFrom="page">
                  <wp:posOffset>6082030</wp:posOffset>
                </wp:positionH>
                <wp:positionV relativeFrom="margin">
                  <wp:posOffset>2795905</wp:posOffset>
                </wp:positionV>
                <wp:extent cx="530225" cy="179705"/>
                <wp:effectExtent l="0" t="0" r="0" b="0"/>
                <wp:wrapNone/>
                <wp:docPr id="5" name="Text Box 5"/>
                <wp:cNvGraphicFramePr/>
                <a:graphic xmlns:a="http://schemas.openxmlformats.org/drawingml/2006/main">
                  <a:graphicData uri="http://schemas.microsoft.com/office/word/2010/wordprocessingShape">
                    <wps:wsp>
                      <wps:cNvSpPr txBox="1"/>
                      <wps:spPr>
                        <a:xfrm>
                          <a:off x="0" y="0"/>
                          <a:ext cx="530225" cy="179705"/>
                        </a:xfrm>
                        <a:prstGeom prst="rect">
                          <a:avLst/>
                        </a:prstGeom>
                        <a:noFill/>
                      </wps:spPr>
                      <wps:txbx>
                        <w:txbxContent>
                          <w:p w14:paraId="2A946486" w14:textId="77777777" w:rsidR="00041643" w:rsidRDefault="00041643" w:rsidP="00041643">
                            <w:pPr>
                              <w:pStyle w:val="Tablecaption0"/>
                            </w:pPr>
                            <w:r>
                              <w:rPr>
                                <w:color w:val="515A66"/>
                              </w:rPr>
                              <w:t>Punctaj</w:t>
                            </w:r>
                          </w:p>
                        </w:txbxContent>
                      </wps:txbx>
                      <wps:bodyPr vertOverflow="clip" horzOverflow="clip" lIns="0" tIns="0" rIns="0" bIns="0"/>
                    </wps:wsp>
                  </a:graphicData>
                </a:graphic>
                <wp14:sizeRelH relativeFrom="page">
                  <wp14:pctWidth>0</wp14:pctWidth>
                </wp14:sizeRelH>
                <wp14:sizeRelV relativeFrom="page">
                  <wp14:pctHeight>0</wp14:pctHeight>
                </wp14:sizeRelV>
              </wp:anchor>
            </w:drawing>
          </mc:Choice>
          <mc:Fallback>
            <w:pict>
              <v:shape w14:anchorId="5235ACB8" id="Text Box 5" o:spid="_x0000_s1028" type="#_x0000_t202" style="position:absolute;margin-left:478.9pt;margin-top:220.15pt;width:41.75pt;height:14.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" filled="f" stroked="f">
                <v:textbox inset="0,0,0,0">
                  <w:txbxContent>
                    <w:p w14:paraId="2A946486" w14:textId="77777777" w:rsidR="00041643" w:rsidRDefault="00041643" w:rsidP="00041643">
                      <w:pPr>
                        <w:pStyle w:val="Tablecaption0"/>
                      </w:pPr>
                      <w:r>
                        <w:rPr>
                          <w:color w:val="515A66"/>
                        </w:rPr>
                        <w:t>Punctaj</w:t>
                      </w:r>
                    </w:p>
                  </w:txbxContent>
                </v:textbox>
                <w10:wrap anchorx="page" anchory="margin"/>
              </v:shape>
            </w:pict>
          </mc:Fallback>
        </mc:AlternateContent>
      </w:r>
    </w:p>
    <w:p w14:paraId="12DCCC4B" w14:textId="77777777" w:rsidR="00041643" w:rsidRPr="00041643" w:rsidRDefault="00041643" w:rsidP="00041643">
      <w:pPr>
        <w:spacing w:line="1" w:lineRule="exact"/>
        <w:rPr>
          <w:rFonts w:ascii="Times New Roman" w:hAnsi="Times New Roman" w:cs="Times New Roman"/>
          <w:color w:val="auto"/>
        </w:rPr>
      </w:pPr>
    </w:p>
    <w:p w14:paraId="3B960F45" w14:textId="77777777" w:rsidR="00041643" w:rsidRPr="00041643" w:rsidRDefault="00041643" w:rsidP="00041643">
      <w:pPr>
        <w:pStyle w:val="Tablecaption0"/>
        <w:ind w:left="470"/>
        <w:rPr>
          <w:sz w:val="24"/>
          <w:szCs w:val="24"/>
        </w:rPr>
      </w:pPr>
      <w:r w:rsidRPr="00041643">
        <w:rPr>
          <w:sz w:val="24"/>
          <w:szCs w:val="24"/>
        </w:rPr>
        <w:t xml:space="preserve">3. împrejmuiri și anexe vizibile din exterior </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5"/>
        <w:gridCol w:w="2736"/>
        <w:gridCol w:w="4680"/>
        <w:gridCol w:w="1550"/>
      </w:tblGrid>
      <w:tr w:rsidR="00041643" w:rsidRPr="00041643" w14:paraId="51EFBB47" w14:textId="77777777" w:rsidTr="00041643">
        <w:trPr>
          <w:trHeight w:hRule="exact" w:val="341"/>
          <w:jc w:val="center"/>
        </w:trPr>
        <w:tc>
          <w:tcPr>
            <w:tcW w:w="475" w:type="dxa"/>
            <w:tcBorders>
              <w:top w:val="single" w:sz="4" w:space="0" w:color="auto"/>
              <w:left w:val="single" w:sz="4" w:space="0" w:color="auto"/>
              <w:bottom w:val="nil"/>
              <w:right w:val="nil"/>
            </w:tcBorders>
            <w:shd w:val="clear" w:color="auto" w:fill="FFFFFF"/>
            <w:vAlign w:val="bottom"/>
            <w:hideMark/>
          </w:tcPr>
          <w:p w14:paraId="06D4A27C" w14:textId="77777777" w:rsidR="00041643" w:rsidRPr="00041643" w:rsidRDefault="00041643">
            <w:pPr>
              <w:pStyle w:val="Other0"/>
              <w:spacing w:line="240" w:lineRule="auto"/>
              <w:ind w:firstLine="140"/>
              <w:rPr>
                <w:sz w:val="24"/>
                <w:szCs w:val="24"/>
              </w:rPr>
            </w:pPr>
            <w:r w:rsidRPr="00041643">
              <w:rPr>
                <w:b/>
                <w:bCs/>
                <w:sz w:val="24"/>
                <w:szCs w:val="24"/>
              </w:rPr>
              <w:t>a.</w:t>
            </w:r>
          </w:p>
        </w:tc>
        <w:tc>
          <w:tcPr>
            <w:tcW w:w="7416" w:type="dxa"/>
            <w:gridSpan w:val="2"/>
            <w:tcBorders>
              <w:top w:val="single" w:sz="4" w:space="0" w:color="auto"/>
              <w:left w:val="single" w:sz="4" w:space="0" w:color="auto"/>
              <w:bottom w:val="nil"/>
              <w:right w:val="nil"/>
            </w:tcBorders>
            <w:shd w:val="clear" w:color="auto" w:fill="FFFFFF"/>
            <w:vAlign w:val="bottom"/>
            <w:hideMark/>
          </w:tcPr>
          <w:p w14:paraId="266A2F6A" w14:textId="77777777" w:rsidR="00041643" w:rsidRPr="00041643" w:rsidRDefault="00041643">
            <w:pPr>
              <w:pStyle w:val="Other0"/>
              <w:spacing w:line="240" w:lineRule="auto"/>
              <w:rPr>
                <w:sz w:val="24"/>
                <w:szCs w:val="24"/>
              </w:rPr>
            </w:pPr>
            <w:r w:rsidRPr="00041643">
              <w:rPr>
                <w:b/>
                <w:bCs/>
                <w:sz w:val="24"/>
                <w:szCs w:val="24"/>
              </w:rPr>
              <w:t>nu există (nu este cazul)</w:t>
            </w:r>
          </w:p>
        </w:tc>
        <w:tc>
          <w:tcPr>
            <w:tcW w:w="1550" w:type="dxa"/>
            <w:tcBorders>
              <w:top w:val="single" w:sz="4" w:space="0" w:color="auto"/>
              <w:left w:val="single" w:sz="4" w:space="0" w:color="auto"/>
              <w:bottom w:val="nil"/>
              <w:right w:val="single" w:sz="4" w:space="0" w:color="auto"/>
            </w:tcBorders>
            <w:shd w:val="clear" w:color="auto" w:fill="FFFFFF"/>
          </w:tcPr>
          <w:p w14:paraId="52A9AA1B" w14:textId="77777777" w:rsidR="00041643" w:rsidRPr="00041643" w:rsidRDefault="00041643">
            <w:pPr>
              <w:rPr>
                <w:rFonts w:ascii="Times New Roman" w:hAnsi="Times New Roman" w:cs="Times New Roman"/>
                <w:color w:val="auto"/>
              </w:rPr>
            </w:pPr>
          </w:p>
        </w:tc>
      </w:tr>
      <w:tr w:rsidR="00041643" w:rsidRPr="00041643" w14:paraId="571AF510" w14:textId="77777777" w:rsidTr="00041643">
        <w:trPr>
          <w:trHeight w:hRule="exact" w:val="326"/>
          <w:jc w:val="center"/>
        </w:trPr>
        <w:tc>
          <w:tcPr>
            <w:tcW w:w="475" w:type="dxa"/>
            <w:tcBorders>
              <w:top w:val="single" w:sz="4" w:space="0" w:color="auto"/>
              <w:left w:val="single" w:sz="4" w:space="0" w:color="auto"/>
              <w:bottom w:val="nil"/>
              <w:right w:val="nil"/>
            </w:tcBorders>
            <w:shd w:val="clear" w:color="auto" w:fill="FFFFFF"/>
            <w:hideMark/>
          </w:tcPr>
          <w:p w14:paraId="74F07B17" w14:textId="77777777" w:rsidR="00041643" w:rsidRPr="00041643" w:rsidRDefault="00041643">
            <w:pPr>
              <w:pStyle w:val="Other0"/>
              <w:spacing w:line="240" w:lineRule="auto"/>
              <w:ind w:firstLine="140"/>
              <w:rPr>
                <w:sz w:val="24"/>
                <w:szCs w:val="24"/>
              </w:rPr>
            </w:pPr>
            <w:r w:rsidRPr="00041643">
              <w:rPr>
                <w:b/>
                <w:bCs/>
                <w:sz w:val="24"/>
                <w:szCs w:val="24"/>
              </w:rPr>
              <w:t>b.</w:t>
            </w:r>
          </w:p>
        </w:tc>
        <w:tc>
          <w:tcPr>
            <w:tcW w:w="2736" w:type="dxa"/>
            <w:tcBorders>
              <w:top w:val="single" w:sz="4" w:space="0" w:color="auto"/>
              <w:left w:val="single" w:sz="4" w:space="0" w:color="auto"/>
              <w:bottom w:val="nil"/>
              <w:right w:val="nil"/>
            </w:tcBorders>
            <w:shd w:val="clear" w:color="auto" w:fill="FFFFFF"/>
            <w:hideMark/>
          </w:tcPr>
          <w:p w14:paraId="48AF1B90" w14:textId="77777777" w:rsidR="00041643" w:rsidRPr="00041643" w:rsidRDefault="00041643">
            <w:pPr>
              <w:pStyle w:val="Other0"/>
              <w:spacing w:line="240" w:lineRule="auto"/>
              <w:rPr>
                <w:sz w:val="24"/>
                <w:szCs w:val="24"/>
              </w:rPr>
            </w:pPr>
            <w:r w:rsidRPr="00041643">
              <w:rPr>
                <w:b/>
                <w:bCs/>
                <w:sz w:val="24"/>
                <w:szCs w:val="24"/>
              </w:rPr>
              <w:t>fără degradări</w:t>
            </w:r>
          </w:p>
        </w:tc>
        <w:tc>
          <w:tcPr>
            <w:tcW w:w="4680" w:type="dxa"/>
            <w:tcBorders>
              <w:top w:val="single" w:sz="4" w:space="0" w:color="auto"/>
              <w:left w:val="single" w:sz="4" w:space="0" w:color="auto"/>
              <w:bottom w:val="nil"/>
              <w:right w:val="nil"/>
            </w:tcBorders>
            <w:shd w:val="clear" w:color="auto" w:fill="FFFFFF"/>
            <w:hideMark/>
          </w:tcPr>
          <w:p w14:paraId="00C1470C" w14:textId="77777777" w:rsidR="00041643" w:rsidRPr="00041643" w:rsidRDefault="00041643">
            <w:pPr>
              <w:pStyle w:val="Other0"/>
              <w:spacing w:line="240" w:lineRule="auto"/>
              <w:jc w:val="both"/>
              <w:rPr>
                <w:sz w:val="24"/>
                <w:szCs w:val="24"/>
              </w:rPr>
            </w:pPr>
            <w:r w:rsidRPr="00041643">
              <w:rPr>
                <w:sz w:val="24"/>
                <w:szCs w:val="24"/>
              </w:rPr>
              <w:t>Stare foarte bună</w:t>
            </w:r>
          </w:p>
        </w:tc>
        <w:tc>
          <w:tcPr>
            <w:tcW w:w="1550" w:type="dxa"/>
            <w:tcBorders>
              <w:top w:val="single" w:sz="4" w:space="0" w:color="auto"/>
              <w:left w:val="single" w:sz="4" w:space="0" w:color="auto"/>
              <w:bottom w:val="nil"/>
              <w:right w:val="single" w:sz="4" w:space="0" w:color="auto"/>
            </w:tcBorders>
            <w:shd w:val="clear" w:color="auto" w:fill="FFFFFF"/>
            <w:hideMark/>
          </w:tcPr>
          <w:p w14:paraId="11CF41C6" w14:textId="77777777" w:rsidR="00041643" w:rsidRPr="00041643" w:rsidRDefault="00041643">
            <w:pPr>
              <w:pStyle w:val="Other0"/>
              <w:spacing w:line="240" w:lineRule="auto"/>
              <w:jc w:val="center"/>
              <w:rPr>
                <w:sz w:val="24"/>
                <w:szCs w:val="24"/>
              </w:rPr>
            </w:pPr>
            <w:r w:rsidRPr="00041643">
              <w:rPr>
                <w:sz w:val="24"/>
                <w:szCs w:val="24"/>
              </w:rPr>
              <w:t>0</w:t>
            </w:r>
          </w:p>
        </w:tc>
      </w:tr>
      <w:tr w:rsidR="00041643" w:rsidRPr="00041643" w14:paraId="4A095F7E" w14:textId="77777777" w:rsidTr="00041643">
        <w:trPr>
          <w:trHeight w:hRule="exact" w:val="960"/>
          <w:jc w:val="center"/>
        </w:trPr>
        <w:tc>
          <w:tcPr>
            <w:tcW w:w="475" w:type="dxa"/>
            <w:tcBorders>
              <w:top w:val="single" w:sz="4" w:space="0" w:color="auto"/>
              <w:left w:val="single" w:sz="4" w:space="0" w:color="auto"/>
              <w:bottom w:val="nil"/>
              <w:right w:val="nil"/>
            </w:tcBorders>
            <w:shd w:val="clear" w:color="auto" w:fill="FFFFFF"/>
            <w:vAlign w:val="center"/>
            <w:hideMark/>
          </w:tcPr>
          <w:p w14:paraId="40384BA1" w14:textId="77777777" w:rsidR="00041643" w:rsidRPr="00041643" w:rsidRDefault="00041643">
            <w:pPr>
              <w:pStyle w:val="Other0"/>
              <w:spacing w:line="240" w:lineRule="auto"/>
              <w:ind w:firstLine="140"/>
              <w:rPr>
                <w:sz w:val="24"/>
                <w:szCs w:val="24"/>
              </w:rPr>
            </w:pPr>
            <w:r w:rsidRPr="00041643">
              <w:rPr>
                <w:b/>
                <w:bCs/>
                <w:sz w:val="24"/>
                <w:szCs w:val="24"/>
              </w:rPr>
              <w:t>c.</w:t>
            </w:r>
          </w:p>
        </w:tc>
        <w:tc>
          <w:tcPr>
            <w:tcW w:w="2736" w:type="dxa"/>
            <w:tcBorders>
              <w:top w:val="single" w:sz="4" w:space="0" w:color="auto"/>
              <w:left w:val="single" w:sz="4" w:space="0" w:color="auto"/>
              <w:bottom w:val="nil"/>
              <w:right w:val="nil"/>
            </w:tcBorders>
            <w:shd w:val="clear" w:color="auto" w:fill="FFFFFF"/>
            <w:hideMark/>
          </w:tcPr>
          <w:p w14:paraId="4ABA355B" w14:textId="77777777" w:rsidR="00041643" w:rsidRPr="00041643" w:rsidRDefault="00041643">
            <w:pPr>
              <w:pStyle w:val="Other0"/>
              <w:spacing w:line="240" w:lineRule="auto"/>
              <w:rPr>
                <w:sz w:val="24"/>
                <w:szCs w:val="24"/>
              </w:rPr>
            </w:pPr>
            <w:r w:rsidRPr="00041643">
              <w:rPr>
                <w:b/>
                <w:bCs/>
                <w:sz w:val="24"/>
                <w:szCs w:val="24"/>
              </w:rPr>
              <w:t>degradări minore</w:t>
            </w:r>
          </w:p>
        </w:tc>
        <w:tc>
          <w:tcPr>
            <w:tcW w:w="4680" w:type="dxa"/>
            <w:tcBorders>
              <w:top w:val="single" w:sz="4" w:space="0" w:color="auto"/>
              <w:left w:val="single" w:sz="4" w:space="0" w:color="auto"/>
              <w:bottom w:val="nil"/>
              <w:right w:val="nil"/>
            </w:tcBorders>
            <w:shd w:val="clear" w:color="auto" w:fill="FFFFFF"/>
            <w:vAlign w:val="bottom"/>
            <w:hideMark/>
          </w:tcPr>
          <w:p w14:paraId="649DC40A" w14:textId="77777777" w:rsidR="00041643" w:rsidRPr="00041643" w:rsidRDefault="00041643">
            <w:pPr>
              <w:pStyle w:val="Other0"/>
              <w:jc w:val="both"/>
              <w:rPr>
                <w:sz w:val="24"/>
                <w:szCs w:val="24"/>
              </w:rPr>
            </w:pPr>
            <w:r w:rsidRPr="00041643">
              <w:rPr>
                <w:sz w:val="24"/>
                <w:szCs w:val="24"/>
              </w:rPr>
              <w:t>- Zugrăveala și/sau vopseaua împrejmuirii sunt exfoliate incidental. Posibilă remedierea punctuală.</w:t>
            </w:r>
          </w:p>
        </w:tc>
        <w:tc>
          <w:tcPr>
            <w:tcW w:w="1550" w:type="dxa"/>
            <w:tcBorders>
              <w:top w:val="single" w:sz="4" w:space="0" w:color="auto"/>
              <w:left w:val="single" w:sz="4" w:space="0" w:color="auto"/>
              <w:bottom w:val="nil"/>
              <w:right w:val="single" w:sz="4" w:space="0" w:color="auto"/>
            </w:tcBorders>
            <w:shd w:val="clear" w:color="auto" w:fill="FFFFFF"/>
            <w:vAlign w:val="center"/>
            <w:hideMark/>
          </w:tcPr>
          <w:p w14:paraId="1376A7A0" w14:textId="77777777" w:rsidR="00041643" w:rsidRPr="00041643" w:rsidRDefault="00041643">
            <w:pPr>
              <w:pStyle w:val="Other0"/>
              <w:spacing w:line="240" w:lineRule="auto"/>
              <w:jc w:val="center"/>
              <w:rPr>
                <w:sz w:val="24"/>
                <w:szCs w:val="24"/>
              </w:rPr>
            </w:pPr>
            <w:r w:rsidRPr="00041643">
              <w:rPr>
                <w:sz w:val="24"/>
                <w:szCs w:val="24"/>
              </w:rPr>
              <w:t>1</w:t>
            </w:r>
          </w:p>
        </w:tc>
      </w:tr>
      <w:tr w:rsidR="00041643" w:rsidRPr="00041643" w14:paraId="1C801EF8" w14:textId="77777777" w:rsidTr="00041643">
        <w:trPr>
          <w:trHeight w:hRule="exact" w:val="1277"/>
          <w:jc w:val="center"/>
        </w:trPr>
        <w:tc>
          <w:tcPr>
            <w:tcW w:w="475" w:type="dxa"/>
            <w:tcBorders>
              <w:top w:val="single" w:sz="4" w:space="0" w:color="auto"/>
              <w:left w:val="single" w:sz="4" w:space="0" w:color="auto"/>
              <w:bottom w:val="nil"/>
              <w:right w:val="nil"/>
            </w:tcBorders>
            <w:shd w:val="clear" w:color="auto" w:fill="FFFFFF"/>
            <w:vAlign w:val="center"/>
            <w:hideMark/>
          </w:tcPr>
          <w:p w14:paraId="64A151B8" w14:textId="77777777" w:rsidR="00041643" w:rsidRPr="00041643" w:rsidRDefault="00041643">
            <w:pPr>
              <w:pStyle w:val="Other0"/>
              <w:spacing w:line="240" w:lineRule="auto"/>
              <w:jc w:val="center"/>
              <w:rPr>
                <w:sz w:val="24"/>
                <w:szCs w:val="24"/>
              </w:rPr>
            </w:pPr>
            <w:r w:rsidRPr="00041643">
              <w:rPr>
                <w:b/>
                <w:bCs/>
                <w:sz w:val="24"/>
                <w:szCs w:val="24"/>
              </w:rPr>
              <w:t>d.</w:t>
            </w:r>
          </w:p>
        </w:tc>
        <w:tc>
          <w:tcPr>
            <w:tcW w:w="2736" w:type="dxa"/>
            <w:tcBorders>
              <w:top w:val="single" w:sz="4" w:space="0" w:color="auto"/>
              <w:left w:val="single" w:sz="4" w:space="0" w:color="auto"/>
              <w:bottom w:val="nil"/>
              <w:right w:val="nil"/>
            </w:tcBorders>
            <w:shd w:val="clear" w:color="auto" w:fill="FFFFFF"/>
            <w:hideMark/>
          </w:tcPr>
          <w:p w14:paraId="1BC8DDBB" w14:textId="77777777" w:rsidR="00041643" w:rsidRPr="00041643" w:rsidRDefault="00041643">
            <w:pPr>
              <w:pStyle w:val="Other0"/>
              <w:spacing w:line="240" w:lineRule="auto"/>
              <w:rPr>
                <w:sz w:val="24"/>
                <w:szCs w:val="24"/>
              </w:rPr>
            </w:pPr>
            <w:r w:rsidRPr="00041643">
              <w:rPr>
                <w:b/>
                <w:bCs/>
                <w:sz w:val="24"/>
                <w:szCs w:val="24"/>
              </w:rPr>
              <w:t>degradări medii</w:t>
            </w:r>
          </w:p>
        </w:tc>
        <w:tc>
          <w:tcPr>
            <w:tcW w:w="4680" w:type="dxa"/>
            <w:tcBorders>
              <w:top w:val="single" w:sz="4" w:space="0" w:color="auto"/>
              <w:left w:val="single" w:sz="4" w:space="0" w:color="auto"/>
              <w:bottom w:val="nil"/>
              <w:right w:val="nil"/>
            </w:tcBorders>
            <w:shd w:val="clear" w:color="auto" w:fill="FFFFFF"/>
            <w:vAlign w:val="bottom"/>
            <w:hideMark/>
          </w:tcPr>
          <w:p w14:paraId="03EF1944" w14:textId="77777777" w:rsidR="00041643" w:rsidRPr="00041643" w:rsidRDefault="00041643">
            <w:pPr>
              <w:pStyle w:val="Other0"/>
              <w:jc w:val="both"/>
              <w:rPr>
                <w:sz w:val="24"/>
                <w:szCs w:val="24"/>
              </w:rPr>
            </w:pPr>
            <w:r w:rsidRPr="00041643">
              <w:rPr>
                <w:sz w:val="24"/>
                <w:szCs w:val="24"/>
              </w:rPr>
              <w:t>- Elemente decorative componente lipsă, iar zugrăveala și/sau vopseaua împrejmuirii sunt exfoliate în proporție de peste 10% din suprafață.</w:t>
            </w:r>
          </w:p>
        </w:tc>
        <w:tc>
          <w:tcPr>
            <w:tcW w:w="1550" w:type="dxa"/>
            <w:tcBorders>
              <w:top w:val="single" w:sz="4" w:space="0" w:color="auto"/>
              <w:left w:val="single" w:sz="4" w:space="0" w:color="auto"/>
              <w:bottom w:val="nil"/>
              <w:right w:val="single" w:sz="4" w:space="0" w:color="auto"/>
            </w:tcBorders>
            <w:shd w:val="clear" w:color="auto" w:fill="FFFFFF"/>
            <w:vAlign w:val="center"/>
            <w:hideMark/>
          </w:tcPr>
          <w:p w14:paraId="06A90060" w14:textId="77777777" w:rsidR="00041643" w:rsidRPr="00041643" w:rsidRDefault="00041643">
            <w:pPr>
              <w:pStyle w:val="Other0"/>
              <w:spacing w:line="240" w:lineRule="auto"/>
              <w:ind w:firstLine="680"/>
              <w:rPr>
                <w:sz w:val="24"/>
                <w:szCs w:val="24"/>
              </w:rPr>
            </w:pPr>
            <w:r w:rsidRPr="00041643">
              <w:rPr>
                <w:sz w:val="24"/>
                <w:szCs w:val="24"/>
              </w:rPr>
              <w:t>3</w:t>
            </w:r>
          </w:p>
        </w:tc>
      </w:tr>
      <w:tr w:rsidR="00041643" w:rsidRPr="00041643" w14:paraId="6176CC90" w14:textId="77777777" w:rsidTr="00041643">
        <w:trPr>
          <w:trHeight w:hRule="exact" w:val="672"/>
          <w:jc w:val="center"/>
        </w:trPr>
        <w:tc>
          <w:tcPr>
            <w:tcW w:w="475" w:type="dxa"/>
            <w:tcBorders>
              <w:top w:val="single" w:sz="4" w:space="0" w:color="auto"/>
              <w:left w:val="single" w:sz="4" w:space="0" w:color="auto"/>
              <w:bottom w:val="single" w:sz="4" w:space="0" w:color="auto"/>
              <w:right w:val="nil"/>
            </w:tcBorders>
            <w:shd w:val="clear" w:color="auto" w:fill="FFFFFF"/>
            <w:vAlign w:val="center"/>
            <w:hideMark/>
          </w:tcPr>
          <w:p w14:paraId="7A30DD7E" w14:textId="77777777" w:rsidR="00041643" w:rsidRPr="00041643" w:rsidRDefault="00041643">
            <w:pPr>
              <w:pStyle w:val="Other0"/>
              <w:spacing w:line="240" w:lineRule="auto"/>
              <w:jc w:val="center"/>
              <w:rPr>
                <w:sz w:val="24"/>
                <w:szCs w:val="24"/>
              </w:rPr>
            </w:pPr>
            <w:r w:rsidRPr="00041643">
              <w:rPr>
                <w:b/>
                <w:bCs/>
                <w:sz w:val="24"/>
                <w:szCs w:val="24"/>
              </w:rPr>
              <w:t>e.</w:t>
            </w:r>
          </w:p>
        </w:tc>
        <w:tc>
          <w:tcPr>
            <w:tcW w:w="2736" w:type="dxa"/>
            <w:tcBorders>
              <w:top w:val="single" w:sz="4" w:space="0" w:color="auto"/>
              <w:left w:val="single" w:sz="4" w:space="0" w:color="auto"/>
              <w:bottom w:val="single" w:sz="4" w:space="0" w:color="auto"/>
              <w:right w:val="nil"/>
            </w:tcBorders>
            <w:shd w:val="clear" w:color="auto" w:fill="FFFFFF"/>
            <w:hideMark/>
          </w:tcPr>
          <w:p w14:paraId="3FAE1CF7" w14:textId="77777777" w:rsidR="00041643" w:rsidRPr="00041643" w:rsidRDefault="00041643">
            <w:pPr>
              <w:pStyle w:val="Other0"/>
              <w:spacing w:line="240" w:lineRule="auto"/>
              <w:rPr>
                <w:sz w:val="24"/>
                <w:szCs w:val="24"/>
              </w:rPr>
            </w:pPr>
            <w:r w:rsidRPr="00041643">
              <w:rPr>
                <w:b/>
                <w:bCs/>
                <w:sz w:val="24"/>
                <w:szCs w:val="24"/>
              </w:rPr>
              <w:t>degradări majore</w:t>
            </w:r>
          </w:p>
        </w:tc>
        <w:tc>
          <w:tcPr>
            <w:tcW w:w="4680" w:type="dxa"/>
            <w:tcBorders>
              <w:top w:val="single" w:sz="4" w:space="0" w:color="auto"/>
              <w:left w:val="single" w:sz="4" w:space="0" w:color="auto"/>
              <w:bottom w:val="single" w:sz="4" w:space="0" w:color="auto"/>
              <w:right w:val="nil"/>
            </w:tcBorders>
            <w:shd w:val="clear" w:color="auto" w:fill="FFFFFF"/>
            <w:hideMark/>
          </w:tcPr>
          <w:p w14:paraId="159A02AE" w14:textId="77777777" w:rsidR="00041643" w:rsidRPr="00041643" w:rsidRDefault="00041643">
            <w:pPr>
              <w:pStyle w:val="Other0"/>
              <w:jc w:val="both"/>
              <w:rPr>
                <w:sz w:val="24"/>
                <w:szCs w:val="24"/>
              </w:rPr>
            </w:pPr>
            <w:r w:rsidRPr="00041643">
              <w:rPr>
                <w:sz w:val="24"/>
                <w:szCs w:val="24"/>
              </w:rPr>
              <w:t>- împrejmuirea prezintă deformări, degradări, înclinări vizibile. împrejmuirea lipsește parțial.</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65839C" w14:textId="77777777" w:rsidR="00041643" w:rsidRPr="00041643" w:rsidRDefault="00041643">
            <w:pPr>
              <w:pStyle w:val="Other0"/>
              <w:spacing w:line="240" w:lineRule="auto"/>
              <w:ind w:firstLine="680"/>
              <w:rPr>
                <w:sz w:val="24"/>
                <w:szCs w:val="24"/>
              </w:rPr>
            </w:pPr>
            <w:r w:rsidRPr="00041643">
              <w:rPr>
                <w:sz w:val="24"/>
                <w:szCs w:val="24"/>
              </w:rPr>
              <w:t>5</w:t>
            </w:r>
          </w:p>
        </w:tc>
      </w:tr>
    </w:tbl>
    <w:p w14:paraId="2592A8CD" w14:textId="77777777" w:rsidR="00041643" w:rsidRPr="00041643" w:rsidRDefault="00041643" w:rsidP="00041643">
      <w:pPr>
        <w:spacing w:after="619" w:line="1" w:lineRule="exact"/>
        <w:rPr>
          <w:rFonts w:ascii="Times New Roman" w:hAnsi="Times New Roman" w:cs="Times New Roman"/>
          <w:color w:val="auto"/>
        </w:rPr>
      </w:pPr>
    </w:p>
    <w:p w14:paraId="066276F3" w14:textId="77777777" w:rsidR="00041643" w:rsidRPr="00041643" w:rsidRDefault="00041643" w:rsidP="00041643">
      <w:pPr>
        <w:pStyle w:val="BodyText"/>
        <w:pBdr>
          <w:top w:val="single" w:sz="4" w:space="0" w:color="auto"/>
          <w:left w:val="single" w:sz="4" w:space="0" w:color="auto"/>
          <w:bottom w:val="single" w:sz="4" w:space="0" w:color="auto"/>
          <w:right w:val="single" w:sz="4" w:space="0" w:color="auto"/>
        </w:pBdr>
        <w:spacing w:after="380" w:line="240" w:lineRule="auto"/>
        <w:rPr>
          <w:sz w:val="24"/>
          <w:szCs w:val="24"/>
        </w:rPr>
      </w:pPr>
      <w:r w:rsidRPr="00041643">
        <w:rPr>
          <w:b/>
          <w:bCs/>
          <w:sz w:val="24"/>
          <w:szCs w:val="24"/>
        </w:rPr>
        <w:t>PUNCTAJ TOTAL -</w:t>
      </w:r>
    </w:p>
    <w:p w14:paraId="0A79FDC8" w14:textId="77777777" w:rsidR="00041643" w:rsidRPr="00041643" w:rsidRDefault="00041643" w:rsidP="00041643">
      <w:pPr>
        <w:pStyle w:val="BodyText"/>
        <w:spacing w:after="2280" w:line="240" w:lineRule="auto"/>
        <w:rPr>
          <w:sz w:val="24"/>
          <w:szCs w:val="24"/>
        </w:rPr>
      </w:pPr>
      <w:r w:rsidRPr="00041643">
        <w:rPr>
          <w:b/>
          <w:bCs/>
          <w:sz w:val="24"/>
          <w:szCs w:val="24"/>
        </w:rPr>
        <w:t>Observații imobil/Măsuri stabilite</w:t>
      </w:r>
    </w:p>
    <w:p w14:paraId="0509894C" w14:textId="77777777" w:rsidR="00041643" w:rsidRPr="00041643" w:rsidRDefault="00041643" w:rsidP="00041643">
      <w:pPr>
        <w:pStyle w:val="Heading30"/>
        <w:keepNext/>
        <w:keepLines/>
        <w:pBdr>
          <w:top w:val="single" w:sz="4" w:space="0" w:color="auto"/>
        </w:pBdr>
        <w:spacing w:after="380"/>
        <w:jc w:val="left"/>
        <w:rPr>
          <w:sz w:val="24"/>
          <w:szCs w:val="24"/>
        </w:rPr>
      </w:pPr>
      <w:r w:rsidRPr="00041643">
        <w:rPr>
          <w:sz w:val="24"/>
          <w:szCs w:val="24"/>
        </w:rPr>
        <w:t>Definiția generală a categoriilor de degradări</w:t>
      </w:r>
    </w:p>
    <w:p w14:paraId="59E4DF75" w14:textId="77777777" w:rsidR="00041643" w:rsidRPr="00041643" w:rsidRDefault="00041643" w:rsidP="00041643">
      <w:pPr>
        <w:pStyle w:val="Heading30"/>
        <w:keepNext/>
        <w:keepLines/>
        <w:pBdr>
          <w:top w:val="single" w:sz="4" w:space="0" w:color="auto"/>
          <w:left w:val="single" w:sz="4" w:space="0" w:color="auto"/>
          <w:bottom w:val="single" w:sz="4" w:space="0" w:color="auto"/>
          <w:right w:val="single" w:sz="4" w:space="0" w:color="auto"/>
        </w:pBdr>
        <w:spacing w:after="0" w:line="297" w:lineRule="auto"/>
        <w:jc w:val="left"/>
        <w:rPr>
          <w:sz w:val="24"/>
          <w:szCs w:val="24"/>
        </w:rPr>
      </w:pPr>
      <w:r w:rsidRPr="00041643">
        <w:rPr>
          <w:sz w:val="24"/>
          <w:szCs w:val="24"/>
        </w:rPr>
        <w:t>Degradări minore.</w:t>
      </w:r>
    </w:p>
    <w:p w14:paraId="3C5D63D8" w14:textId="77777777" w:rsidR="00041643" w:rsidRPr="00041643" w:rsidRDefault="00041643" w:rsidP="00041643">
      <w:pPr>
        <w:pStyle w:val="BodyText"/>
        <w:pBdr>
          <w:top w:val="single" w:sz="4" w:space="0" w:color="auto"/>
          <w:left w:val="single" w:sz="4" w:space="0" w:color="auto"/>
          <w:bottom w:val="single" w:sz="4" w:space="0" w:color="auto"/>
          <w:right w:val="single" w:sz="4" w:space="0" w:color="auto"/>
        </w:pBdr>
        <w:spacing w:line="297" w:lineRule="auto"/>
        <w:rPr>
          <w:sz w:val="24"/>
          <w:szCs w:val="24"/>
        </w:rPr>
      </w:pPr>
      <w:r w:rsidRPr="00041643">
        <w:rPr>
          <w:sz w:val="24"/>
          <w:szCs w:val="24"/>
        </w:rPr>
        <w:t xml:space="preserve">Există degradări la care nu trebuie intervenit imediat, sunt suficiente reparațiile la diferite elemente sau locuri. Degradările sunt în cea mai mare parte doar de suprafață. în spatele degradărilor minore nu se ascund degradări medii și/sau majore sau probleme constructive. </w:t>
      </w:r>
      <w:r w:rsidRPr="00041643">
        <w:rPr>
          <w:b/>
          <w:bCs/>
          <w:sz w:val="24"/>
          <w:szCs w:val="24"/>
        </w:rPr>
        <w:t>Caracterul arhitectural al clădirii se păstrează.</w:t>
      </w:r>
    </w:p>
    <w:p w14:paraId="65CC353A" w14:textId="77777777" w:rsidR="00041643" w:rsidRPr="00041643" w:rsidRDefault="00041643" w:rsidP="00041643">
      <w:pPr>
        <w:pStyle w:val="BodyText"/>
        <w:pBdr>
          <w:top w:val="single" w:sz="4" w:space="0" w:color="auto"/>
          <w:left w:val="single" w:sz="4" w:space="0" w:color="auto"/>
          <w:bottom w:val="single" w:sz="4" w:space="0" w:color="auto"/>
          <w:right w:val="single" w:sz="4" w:space="0" w:color="auto"/>
        </w:pBdr>
        <w:spacing w:line="297" w:lineRule="auto"/>
        <w:rPr>
          <w:sz w:val="24"/>
          <w:szCs w:val="24"/>
        </w:rPr>
      </w:pPr>
      <w:r w:rsidRPr="00041643">
        <w:rPr>
          <w:b/>
          <w:bCs/>
          <w:sz w:val="24"/>
          <w:szCs w:val="24"/>
        </w:rPr>
        <w:t>Degradări medii.</w:t>
      </w:r>
    </w:p>
    <w:p w14:paraId="6622D127" w14:textId="77777777" w:rsidR="00041643" w:rsidRPr="00041643" w:rsidRDefault="00041643" w:rsidP="00041643">
      <w:pPr>
        <w:pStyle w:val="BodyText"/>
        <w:pBdr>
          <w:top w:val="single" w:sz="4" w:space="0" w:color="auto"/>
          <w:left w:val="single" w:sz="4" w:space="0" w:color="auto"/>
          <w:bottom w:val="single" w:sz="4" w:space="0" w:color="auto"/>
          <w:right w:val="single" w:sz="4" w:space="0" w:color="auto"/>
        </w:pBdr>
        <w:spacing w:line="297" w:lineRule="auto"/>
        <w:rPr>
          <w:sz w:val="24"/>
          <w:szCs w:val="24"/>
        </w:rPr>
      </w:pPr>
      <w:r w:rsidRPr="00041643">
        <w:rPr>
          <w:sz w:val="24"/>
          <w:szCs w:val="24"/>
        </w:rPr>
        <w:t xml:space="preserve">Volumul degradărilor cuprinde până la 50% din suprafață sau corp de construcție, degradările trebuiesc îndepărtate cât mai curând. în spatele degradărilor medii nu se ascund degradări majore </w:t>
      </w:r>
      <w:r w:rsidRPr="00041643">
        <w:rPr>
          <w:sz w:val="24"/>
          <w:szCs w:val="24"/>
        </w:rPr>
        <w:lastRenderedPageBreak/>
        <w:t xml:space="preserve">sau probleme constructive. </w:t>
      </w:r>
      <w:r w:rsidRPr="00041643">
        <w:rPr>
          <w:b/>
          <w:bCs/>
          <w:sz w:val="24"/>
          <w:szCs w:val="24"/>
        </w:rPr>
        <w:t>Caracterul arhitectural al clădirii este afectat parțial. Degradări majore.</w:t>
      </w:r>
    </w:p>
    <w:p w14:paraId="60BEB243" w14:textId="77777777" w:rsidR="00041643" w:rsidRPr="00041643" w:rsidRDefault="00041643" w:rsidP="00041643">
      <w:pPr>
        <w:pStyle w:val="BodyText"/>
        <w:pBdr>
          <w:top w:val="single" w:sz="4" w:space="0" w:color="auto"/>
          <w:left w:val="single" w:sz="4" w:space="0" w:color="auto"/>
          <w:bottom w:val="single" w:sz="4" w:space="0" w:color="auto"/>
          <w:right w:val="single" w:sz="4" w:space="0" w:color="auto"/>
        </w:pBdr>
        <w:spacing w:after="320"/>
        <w:ind w:firstLine="140"/>
        <w:jc w:val="both"/>
        <w:rPr>
          <w:sz w:val="24"/>
          <w:szCs w:val="24"/>
        </w:rPr>
      </w:pPr>
      <w:r w:rsidRPr="00041643">
        <w:rPr>
          <w:sz w:val="24"/>
          <w:szCs w:val="24"/>
        </w:rPr>
        <w:t xml:space="preserve">Aceste degradări sunt grave iar volumul degradărilor cuprinde mai mult de 50% și trebuie remediate imediat, pentru a se evita degradarea continuă a imobilului. </w:t>
      </w:r>
      <w:r w:rsidRPr="00041643">
        <w:rPr>
          <w:b/>
          <w:bCs/>
          <w:sz w:val="24"/>
          <w:szCs w:val="24"/>
        </w:rPr>
        <w:t>Corpurile de construcție trebuie reabilitate, refăcute și/sau desființate . Caracterul arhitectural al clădirii este în pericol de a se pierde și/sau este distrus în mod intenționat.</w:t>
      </w:r>
    </w:p>
    <w:p w14:paraId="0EC9A02A" w14:textId="77777777" w:rsidR="00041643" w:rsidRPr="00041643" w:rsidRDefault="00041643" w:rsidP="00041643">
      <w:pPr>
        <w:pStyle w:val="Heading30"/>
        <w:keepNext/>
        <w:keepLines/>
        <w:pBdr>
          <w:top w:val="single" w:sz="4" w:space="0" w:color="auto"/>
          <w:left w:val="single" w:sz="4" w:space="0" w:color="auto"/>
          <w:right w:val="single" w:sz="4" w:space="0" w:color="auto"/>
        </w:pBdr>
        <w:spacing w:after="400"/>
        <w:jc w:val="left"/>
        <w:rPr>
          <w:sz w:val="24"/>
          <w:szCs w:val="24"/>
        </w:rPr>
      </w:pPr>
      <w:r w:rsidRPr="00041643">
        <w:rPr>
          <w:sz w:val="24"/>
          <w:szCs w:val="24"/>
        </w:rPr>
        <w:t>Calculul punctajului în urma evaluării clădirii</w:t>
      </w:r>
    </w:p>
    <w:p w14:paraId="68122D58" w14:textId="77777777" w:rsidR="00041643" w:rsidRPr="00041643" w:rsidRDefault="00041643" w:rsidP="00041643">
      <w:pPr>
        <w:pStyle w:val="Heading30"/>
        <w:keepNext/>
        <w:keepLines/>
        <w:pBdr>
          <w:top w:val="single" w:sz="4" w:space="0" w:color="auto"/>
          <w:left w:val="single" w:sz="4" w:space="0" w:color="auto"/>
          <w:bottom w:val="single" w:sz="4" w:space="0" w:color="auto"/>
          <w:right w:val="single" w:sz="4" w:space="0" w:color="auto"/>
        </w:pBdr>
        <w:spacing w:after="0" w:line="300" w:lineRule="auto"/>
        <w:jc w:val="both"/>
        <w:rPr>
          <w:sz w:val="24"/>
          <w:szCs w:val="24"/>
        </w:rPr>
      </w:pPr>
      <w:r w:rsidRPr="00041643">
        <w:rPr>
          <w:sz w:val="24"/>
          <w:szCs w:val="24"/>
        </w:rPr>
        <w:t>Punctajul total.</w:t>
      </w:r>
    </w:p>
    <w:p w14:paraId="1C626AC1" w14:textId="77777777" w:rsidR="00041643" w:rsidRPr="00041643" w:rsidRDefault="00041643" w:rsidP="00041643">
      <w:pPr>
        <w:pStyle w:val="BodyText"/>
        <w:pBdr>
          <w:top w:val="single" w:sz="4" w:space="0" w:color="auto"/>
          <w:left w:val="single" w:sz="4" w:space="0" w:color="auto"/>
          <w:bottom w:val="single" w:sz="4" w:space="0" w:color="auto"/>
          <w:right w:val="single" w:sz="4" w:space="0" w:color="auto"/>
        </w:pBdr>
        <w:ind w:firstLine="140"/>
        <w:jc w:val="both"/>
        <w:rPr>
          <w:sz w:val="24"/>
          <w:szCs w:val="24"/>
        </w:rPr>
      </w:pPr>
      <w:r w:rsidRPr="00041643">
        <w:rPr>
          <w:sz w:val="24"/>
          <w:szCs w:val="24"/>
        </w:rPr>
        <w:t>După completarea fișei de evaluare se va calcula punctajul total (însumând punctajele din coloana din dreapta corespunzătoare nivelului de degradare).</w:t>
      </w:r>
    </w:p>
    <w:p w14:paraId="06A6232B" w14:textId="77777777" w:rsidR="00041643" w:rsidRPr="00041643" w:rsidRDefault="00041643" w:rsidP="00041643">
      <w:pPr>
        <w:pStyle w:val="BodyText"/>
        <w:pBdr>
          <w:top w:val="single" w:sz="4" w:space="0" w:color="auto"/>
          <w:left w:val="single" w:sz="4" w:space="0" w:color="auto"/>
          <w:bottom w:val="single" w:sz="4" w:space="0" w:color="auto"/>
          <w:right w:val="single" w:sz="4" w:space="0" w:color="auto"/>
        </w:pBdr>
        <w:jc w:val="both"/>
        <w:rPr>
          <w:sz w:val="24"/>
          <w:szCs w:val="24"/>
        </w:rPr>
      </w:pPr>
      <w:r w:rsidRPr="00041643">
        <w:rPr>
          <w:b/>
          <w:bCs/>
          <w:sz w:val="24"/>
          <w:szCs w:val="24"/>
        </w:rPr>
        <w:t>Punctajul de referință.</w:t>
      </w:r>
    </w:p>
    <w:p w14:paraId="2E9FCCD0" w14:textId="77777777" w:rsidR="00041643" w:rsidRPr="00041643" w:rsidRDefault="00041643" w:rsidP="00041643">
      <w:pPr>
        <w:pStyle w:val="BodyText"/>
        <w:pBdr>
          <w:top w:val="single" w:sz="4" w:space="0" w:color="auto"/>
          <w:left w:val="single" w:sz="4" w:space="0" w:color="auto"/>
          <w:bottom w:val="single" w:sz="4" w:space="0" w:color="auto"/>
          <w:right w:val="single" w:sz="4" w:space="0" w:color="auto"/>
        </w:pBdr>
        <w:ind w:firstLine="140"/>
        <w:jc w:val="both"/>
        <w:rPr>
          <w:sz w:val="24"/>
          <w:szCs w:val="24"/>
        </w:rPr>
      </w:pPr>
      <w:r w:rsidRPr="00041643">
        <w:rPr>
          <w:sz w:val="24"/>
          <w:szCs w:val="24"/>
        </w:rPr>
        <w:t>în cazul în care imobilul evaluat nu are anumite elemente supuse evaluării (de exemplu, construcțiile cu acoperiș tip terasă nu vor putea fi evaluate din punct de vedere al învelitorii și a șarpantei sau construcțiile care nu sunt împrejmuite nu vor putea fi evaluate din punct de vedere al împrejmuirii), punctajul maxim al respectivelor categorii neevaluate se va scădea din punctajul maxim de 100 puncte al fișei de evaluare. Rezultatul obținut astfel reprezintă punctajul de referință.</w:t>
      </w:r>
    </w:p>
    <w:p w14:paraId="43811723" w14:textId="77777777" w:rsidR="00041643" w:rsidRPr="00041643" w:rsidRDefault="00041643" w:rsidP="00041643">
      <w:pPr>
        <w:pStyle w:val="BodyText"/>
        <w:pBdr>
          <w:top w:val="single" w:sz="4" w:space="0" w:color="auto"/>
          <w:left w:val="single" w:sz="4" w:space="0" w:color="auto"/>
          <w:bottom w:val="single" w:sz="4" w:space="0" w:color="auto"/>
          <w:right w:val="single" w:sz="4" w:space="0" w:color="auto"/>
        </w:pBdr>
        <w:rPr>
          <w:sz w:val="24"/>
          <w:szCs w:val="24"/>
        </w:rPr>
      </w:pPr>
      <w:r w:rsidRPr="00041643">
        <w:rPr>
          <w:b/>
          <w:bCs/>
          <w:sz w:val="24"/>
          <w:szCs w:val="24"/>
        </w:rPr>
        <w:t>Punctajul procentual.</w:t>
      </w:r>
    </w:p>
    <w:p w14:paraId="4A616FCF" w14:textId="77777777" w:rsidR="00041643" w:rsidRPr="00041643" w:rsidRDefault="00041643" w:rsidP="00041643">
      <w:pPr>
        <w:pStyle w:val="BodyText"/>
        <w:pBdr>
          <w:top w:val="single" w:sz="4" w:space="0" w:color="auto"/>
          <w:left w:val="single" w:sz="4" w:space="0" w:color="auto"/>
          <w:bottom w:val="single" w:sz="4" w:space="0" w:color="auto"/>
          <w:right w:val="single" w:sz="4" w:space="0" w:color="auto"/>
        </w:pBdr>
        <w:spacing w:after="320"/>
        <w:ind w:firstLine="140"/>
        <w:jc w:val="both"/>
        <w:rPr>
          <w:sz w:val="24"/>
          <w:szCs w:val="24"/>
        </w:rPr>
      </w:pPr>
      <w:r w:rsidRPr="00041643">
        <w:rPr>
          <w:sz w:val="24"/>
          <w:szCs w:val="24"/>
        </w:rPr>
        <w:t xml:space="preserve">Punctajul procentual reprezintă valoarea exprimată în procente (cu două zecimale) în urma împărțirii punctajului total la </w:t>
      </w:r>
      <w:r w:rsidRPr="00041643">
        <w:rPr>
          <w:b/>
          <w:bCs/>
          <w:sz w:val="24"/>
          <w:szCs w:val="24"/>
        </w:rPr>
        <w:t>punctajul de referință (punctajul total / punctajul de referință x 100). Punctajul procentual se calculează pentru fiecare imobil evaluat în parte.</w:t>
      </w:r>
    </w:p>
    <w:p w14:paraId="170B26BA" w14:textId="77777777" w:rsidR="00041643" w:rsidRPr="00041643" w:rsidRDefault="00041643" w:rsidP="00041643">
      <w:pPr>
        <w:pStyle w:val="Heading30"/>
        <w:keepNext/>
        <w:keepLines/>
        <w:pBdr>
          <w:top w:val="single" w:sz="4" w:space="0" w:color="auto"/>
          <w:bottom w:val="single" w:sz="4" w:space="0" w:color="auto"/>
        </w:pBdr>
        <w:spacing w:after="60"/>
        <w:jc w:val="left"/>
        <w:rPr>
          <w:sz w:val="24"/>
          <w:szCs w:val="24"/>
        </w:rPr>
      </w:pPr>
      <w:r w:rsidRPr="00041643">
        <w:rPr>
          <w:sz w:val="24"/>
          <w:szCs w:val="24"/>
        </w:rPr>
        <w:t>Categoria de majorare a impozitului pe clădiri</w:t>
      </w:r>
    </w:p>
    <w:p w14:paraId="21D96ED6" w14:textId="77777777" w:rsidR="00041643" w:rsidRPr="00041643" w:rsidRDefault="00041643" w:rsidP="00041643">
      <w:pPr>
        <w:pStyle w:val="BodyText"/>
        <w:numPr>
          <w:ilvl w:val="0"/>
          <w:numId w:val="5"/>
        </w:numPr>
        <w:tabs>
          <w:tab w:val="left" w:pos="808"/>
        </w:tabs>
        <w:spacing w:after="60" w:line="240" w:lineRule="auto"/>
        <w:ind w:firstLine="460"/>
        <w:rPr>
          <w:sz w:val="24"/>
          <w:szCs w:val="24"/>
        </w:rPr>
      </w:pPr>
      <w:r w:rsidRPr="00041643">
        <w:rPr>
          <w:sz w:val="24"/>
          <w:szCs w:val="24"/>
        </w:rPr>
        <w:t>Categoria 5. Majorare cu 100% pentru punctajul procentual cuprins între 2%-20%</w:t>
      </w:r>
    </w:p>
    <w:p w14:paraId="2D7DC33D" w14:textId="77777777" w:rsidR="00041643" w:rsidRPr="00041643" w:rsidRDefault="00041643" w:rsidP="00041643">
      <w:pPr>
        <w:pStyle w:val="BodyText"/>
        <w:numPr>
          <w:ilvl w:val="0"/>
          <w:numId w:val="5"/>
        </w:numPr>
        <w:tabs>
          <w:tab w:val="left" w:pos="808"/>
        </w:tabs>
        <w:spacing w:after="60" w:line="240" w:lineRule="auto"/>
        <w:ind w:firstLine="460"/>
        <w:rPr>
          <w:sz w:val="24"/>
          <w:szCs w:val="24"/>
        </w:rPr>
      </w:pPr>
      <w:r w:rsidRPr="00041643">
        <w:rPr>
          <w:sz w:val="24"/>
          <w:szCs w:val="24"/>
        </w:rPr>
        <w:t>Categoria 4. Majorare cu 200% pentru punctajul procentual cuprins între 21%-40%</w:t>
      </w:r>
    </w:p>
    <w:p w14:paraId="4CB7B72D" w14:textId="77777777" w:rsidR="00041643" w:rsidRPr="00041643" w:rsidRDefault="00041643" w:rsidP="00041643">
      <w:pPr>
        <w:pStyle w:val="BodyText"/>
        <w:numPr>
          <w:ilvl w:val="0"/>
          <w:numId w:val="5"/>
        </w:numPr>
        <w:tabs>
          <w:tab w:val="left" w:pos="808"/>
        </w:tabs>
        <w:spacing w:after="60" w:line="240" w:lineRule="auto"/>
        <w:ind w:firstLine="460"/>
        <w:rPr>
          <w:sz w:val="24"/>
          <w:szCs w:val="24"/>
        </w:rPr>
      </w:pPr>
      <w:r w:rsidRPr="00041643">
        <w:rPr>
          <w:sz w:val="24"/>
          <w:szCs w:val="24"/>
        </w:rPr>
        <w:t>Categoria 3. Majorare cu 300% pentru punctajul procentual cuprins între 41 %-60%</w:t>
      </w:r>
    </w:p>
    <w:p w14:paraId="3EFB2625" w14:textId="77777777" w:rsidR="00041643" w:rsidRPr="00041643" w:rsidRDefault="00041643" w:rsidP="00041643">
      <w:pPr>
        <w:pStyle w:val="BodyText"/>
        <w:numPr>
          <w:ilvl w:val="0"/>
          <w:numId w:val="5"/>
        </w:numPr>
        <w:tabs>
          <w:tab w:val="left" w:pos="808"/>
        </w:tabs>
        <w:spacing w:after="60" w:line="240" w:lineRule="auto"/>
        <w:ind w:firstLine="460"/>
        <w:rPr>
          <w:sz w:val="24"/>
          <w:szCs w:val="24"/>
        </w:rPr>
      </w:pPr>
      <w:r w:rsidRPr="00041643">
        <w:rPr>
          <w:sz w:val="24"/>
          <w:szCs w:val="24"/>
        </w:rPr>
        <w:t>Categoria 2. Majorare cu 400% pentru punctajul procentual cuprins între 61 %-80%</w:t>
      </w:r>
    </w:p>
    <w:p w14:paraId="43F32964" w14:textId="77777777" w:rsidR="00041643" w:rsidRPr="00041643" w:rsidRDefault="00041643" w:rsidP="00041643">
      <w:pPr>
        <w:pStyle w:val="BodyText"/>
        <w:numPr>
          <w:ilvl w:val="0"/>
          <w:numId w:val="5"/>
        </w:numPr>
        <w:tabs>
          <w:tab w:val="left" w:pos="808"/>
        </w:tabs>
        <w:spacing w:after="320" w:line="240" w:lineRule="auto"/>
        <w:ind w:firstLine="460"/>
        <w:rPr>
          <w:sz w:val="24"/>
          <w:szCs w:val="24"/>
        </w:rPr>
      </w:pPr>
      <w:r w:rsidRPr="00041643">
        <w:rPr>
          <w:sz w:val="24"/>
          <w:szCs w:val="24"/>
        </w:rPr>
        <w:t>Categoria 1. Majorare cu 500% pentru punctajul procentual cuprins între 81 %-100%</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52"/>
        <w:gridCol w:w="2338"/>
        <w:gridCol w:w="2376"/>
        <w:gridCol w:w="2366"/>
      </w:tblGrid>
      <w:tr w:rsidR="00041643" w:rsidRPr="00041643" w14:paraId="7713B026" w14:textId="77777777" w:rsidTr="00041643">
        <w:trPr>
          <w:trHeight w:hRule="exact" w:val="984"/>
          <w:jc w:val="center"/>
        </w:trPr>
        <w:tc>
          <w:tcPr>
            <w:tcW w:w="2352" w:type="dxa"/>
            <w:tcBorders>
              <w:top w:val="single" w:sz="4" w:space="0" w:color="auto"/>
              <w:left w:val="single" w:sz="4" w:space="0" w:color="auto"/>
              <w:bottom w:val="single" w:sz="4" w:space="0" w:color="auto"/>
              <w:right w:val="nil"/>
            </w:tcBorders>
            <w:shd w:val="clear" w:color="auto" w:fill="FFFFFF"/>
            <w:hideMark/>
          </w:tcPr>
          <w:p w14:paraId="6287B3E6" w14:textId="77777777" w:rsidR="00041643" w:rsidRPr="00041643" w:rsidRDefault="00041643">
            <w:pPr>
              <w:pStyle w:val="Other0"/>
              <w:spacing w:after="60" w:line="240" w:lineRule="auto"/>
              <w:jc w:val="center"/>
              <w:rPr>
                <w:sz w:val="24"/>
                <w:szCs w:val="24"/>
              </w:rPr>
            </w:pPr>
            <w:r w:rsidRPr="00041643">
              <w:rPr>
                <w:sz w:val="24"/>
                <w:szCs w:val="24"/>
              </w:rPr>
              <w:t>PUNCTAJ</w:t>
            </w:r>
          </w:p>
          <w:p w14:paraId="0B0D5ED7" w14:textId="77777777" w:rsidR="00041643" w:rsidRPr="00041643" w:rsidRDefault="00041643">
            <w:pPr>
              <w:pStyle w:val="Other0"/>
              <w:spacing w:line="240" w:lineRule="auto"/>
              <w:jc w:val="center"/>
              <w:rPr>
                <w:sz w:val="24"/>
                <w:szCs w:val="24"/>
              </w:rPr>
            </w:pPr>
            <w:r w:rsidRPr="00041643">
              <w:rPr>
                <w:sz w:val="24"/>
                <w:szCs w:val="24"/>
              </w:rPr>
              <w:t>EVALUARE</w:t>
            </w:r>
          </w:p>
        </w:tc>
        <w:tc>
          <w:tcPr>
            <w:tcW w:w="2338" w:type="dxa"/>
            <w:tcBorders>
              <w:top w:val="single" w:sz="4" w:space="0" w:color="auto"/>
              <w:left w:val="single" w:sz="4" w:space="0" w:color="auto"/>
              <w:bottom w:val="single" w:sz="4" w:space="0" w:color="auto"/>
              <w:right w:val="nil"/>
            </w:tcBorders>
            <w:shd w:val="clear" w:color="auto" w:fill="FFFFFF"/>
            <w:hideMark/>
          </w:tcPr>
          <w:p w14:paraId="1AFC213E" w14:textId="77777777" w:rsidR="00041643" w:rsidRPr="00041643" w:rsidRDefault="00041643">
            <w:pPr>
              <w:pStyle w:val="Other0"/>
              <w:spacing w:after="60" w:line="240" w:lineRule="auto"/>
              <w:jc w:val="center"/>
              <w:rPr>
                <w:sz w:val="24"/>
                <w:szCs w:val="24"/>
              </w:rPr>
            </w:pPr>
            <w:r w:rsidRPr="00041643">
              <w:rPr>
                <w:sz w:val="24"/>
                <w:szCs w:val="24"/>
              </w:rPr>
              <w:t>PUNCTAJ</w:t>
            </w:r>
          </w:p>
          <w:p w14:paraId="559417C5" w14:textId="77777777" w:rsidR="00041643" w:rsidRPr="00041643" w:rsidRDefault="00041643">
            <w:pPr>
              <w:pStyle w:val="Other0"/>
              <w:spacing w:line="240" w:lineRule="auto"/>
              <w:jc w:val="center"/>
              <w:rPr>
                <w:sz w:val="24"/>
                <w:szCs w:val="24"/>
              </w:rPr>
            </w:pPr>
            <w:r w:rsidRPr="00041643">
              <w:rPr>
                <w:sz w:val="24"/>
                <w:szCs w:val="24"/>
              </w:rPr>
              <w:t>REFERINȚĂ</w:t>
            </w:r>
          </w:p>
        </w:tc>
        <w:tc>
          <w:tcPr>
            <w:tcW w:w="2376" w:type="dxa"/>
            <w:tcBorders>
              <w:top w:val="single" w:sz="4" w:space="0" w:color="auto"/>
              <w:left w:val="single" w:sz="4" w:space="0" w:color="auto"/>
              <w:bottom w:val="single" w:sz="4" w:space="0" w:color="auto"/>
              <w:right w:val="nil"/>
            </w:tcBorders>
            <w:shd w:val="clear" w:color="auto" w:fill="FFFFFF"/>
            <w:hideMark/>
          </w:tcPr>
          <w:p w14:paraId="2D60CF03" w14:textId="77777777" w:rsidR="00041643" w:rsidRPr="00041643" w:rsidRDefault="00041643">
            <w:pPr>
              <w:pStyle w:val="Other0"/>
              <w:spacing w:after="60" w:line="240" w:lineRule="auto"/>
              <w:jc w:val="center"/>
              <w:rPr>
                <w:sz w:val="24"/>
                <w:szCs w:val="24"/>
              </w:rPr>
            </w:pPr>
            <w:r w:rsidRPr="00041643">
              <w:rPr>
                <w:sz w:val="24"/>
                <w:szCs w:val="24"/>
              </w:rPr>
              <w:t>PUNCTAJ</w:t>
            </w:r>
          </w:p>
          <w:p w14:paraId="75F275E3" w14:textId="77777777" w:rsidR="00041643" w:rsidRPr="00041643" w:rsidRDefault="00041643">
            <w:pPr>
              <w:pStyle w:val="Other0"/>
              <w:spacing w:line="240" w:lineRule="auto"/>
              <w:jc w:val="center"/>
              <w:rPr>
                <w:sz w:val="24"/>
                <w:szCs w:val="24"/>
              </w:rPr>
            </w:pPr>
            <w:r w:rsidRPr="00041643">
              <w:rPr>
                <w:sz w:val="24"/>
                <w:szCs w:val="24"/>
              </w:rPr>
              <w:t>PROCENTUAL</w:t>
            </w:r>
          </w:p>
        </w:tc>
        <w:tc>
          <w:tcPr>
            <w:tcW w:w="2366" w:type="dxa"/>
            <w:tcBorders>
              <w:top w:val="single" w:sz="4" w:space="0" w:color="auto"/>
              <w:left w:val="single" w:sz="4" w:space="0" w:color="auto"/>
              <w:bottom w:val="single" w:sz="4" w:space="0" w:color="auto"/>
              <w:right w:val="single" w:sz="4" w:space="0" w:color="auto"/>
            </w:tcBorders>
            <w:shd w:val="clear" w:color="auto" w:fill="FFFFFF"/>
            <w:hideMark/>
          </w:tcPr>
          <w:p w14:paraId="71A17076" w14:textId="77777777" w:rsidR="00041643" w:rsidRPr="00041643" w:rsidRDefault="00041643">
            <w:pPr>
              <w:pStyle w:val="Other0"/>
              <w:spacing w:after="60" w:line="240" w:lineRule="auto"/>
              <w:jc w:val="center"/>
              <w:rPr>
                <w:sz w:val="24"/>
                <w:szCs w:val="24"/>
              </w:rPr>
            </w:pPr>
            <w:r w:rsidRPr="00041643">
              <w:rPr>
                <w:sz w:val="24"/>
                <w:szCs w:val="24"/>
              </w:rPr>
              <w:t>CATEGORIA DE</w:t>
            </w:r>
          </w:p>
          <w:p w14:paraId="59644764" w14:textId="77777777" w:rsidR="00041643" w:rsidRPr="00041643" w:rsidRDefault="00041643">
            <w:pPr>
              <w:pStyle w:val="Other0"/>
              <w:spacing w:line="240" w:lineRule="auto"/>
              <w:jc w:val="center"/>
              <w:rPr>
                <w:sz w:val="24"/>
                <w:szCs w:val="24"/>
              </w:rPr>
            </w:pPr>
            <w:r w:rsidRPr="00041643">
              <w:rPr>
                <w:sz w:val="24"/>
                <w:szCs w:val="24"/>
              </w:rPr>
              <w:t>MAJORARE</w:t>
            </w:r>
          </w:p>
        </w:tc>
      </w:tr>
    </w:tbl>
    <w:p w14:paraId="4959A66D" w14:textId="77777777" w:rsidR="00041643" w:rsidRPr="00041643" w:rsidRDefault="00041643" w:rsidP="00041643">
      <w:pPr>
        <w:spacing w:after="319" w:line="1" w:lineRule="exact"/>
        <w:rPr>
          <w:rFonts w:ascii="Times New Roman" w:hAnsi="Times New Roman" w:cs="Times New Roman"/>
          <w:color w:val="auto"/>
        </w:rPr>
      </w:pPr>
    </w:p>
    <w:p w14:paraId="0F5290EC" w14:textId="77777777" w:rsidR="00041643" w:rsidRPr="00041643" w:rsidRDefault="00041643" w:rsidP="00041643">
      <w:pPr>
        <w:pStyle w:val="Heading30"/>
        <w:keepNext/>
        <w:keepLines/>
        <w:spacing w:after="60"/>
        <w:rPr>
          <w:sz w:val="24"/>
          <w:szCs w:val="24"/>
        </w:rPr>
      </w:pPr>
      <w:r w:rsidRPr="00041643">
        <w:rPr>
          <w:sz w:val="24"/>
          <w:szCs w:val="24"/>
        </w:rPr>
        <w:t>ECHIPA DE CONTROL</w:t>
      </w:r>
    </w:p>
    <w:p w14:paraId="6D8E61BB" w14:textId="77777777" w:rsidR="00041643" w:rsidRPr="00041643" w:rsidRDefault="00041643" w:rsidP="00041643">
      <w:pPr>
        <w:pStyle w:val="Heading30"/>
        <w:keepNext/>
        <w:keepLines/>
        <w:spacing w:after="920"/>
        <w:rPr>
          <w:sz w:val="24"/>
          <w:szCs w:val="24"/>
        </w:rPr>
      </w:pPr>
      <w:r w:rsidRPr="00041643">
        <w:rPr>
          <w:sz w:val="24"/>
          <w:szCs w:val="24"/>
        </w:rPr>
        <w:t>SEMNĂTURĂ</w:t>
      </w:r>
    </w:p>
    <w:p w14:paraId="0A484563" w14:textId="77777777" w:rsidR="00041643" w:rsidRPr="00041643" w:rsidRDefault="00041643" w:rsidP="00041643">
      <w:pPr>
        <w:pStyle w:val="Heading30"/>
        <w:keepNext/>
        <w:keepLines/>
        <w:spacing w:after="180"/>
        <w:rPr>
          <w:sz w:val="24"/>
          <w:szCs w:val="24"/>
        </w:rPr>
      </w:pPr>
      <w:r w:rsidRPr="00041643">
        <w:rPr>
          <w:sz w:val="24"/>
          <w:szCs w:val="24"/>
        </w:rPr>
        <w:t>PREȘEDINTE DE ȘEDINȚĂ,</w:t>
      </w:r>
    </w:p>
    <w:p w14:paraId="119AA396" w14:textId="77777777" w:rsidR="00041643" w:rsidRPr="00041643" w:rsidRDefault="00041643" w:rsidP="00041643">
      <w:pPr>
        <w:jc w:val="center"/>
        <w:rPr>
          <w:rFonts w:ascii="Times New Roman" w:hAnsi="Times New Roman" w:cs="Times New Roman"/>
          <w:color w:val="auto"/>
        </w:rPr>
      </w:pPr>
      <w:r w:rsidRPr="00041643">
        <w:rPr>
          <w:rFonts w:ascii="Times New Roman" w:hAnsi="Times New Roman" w:cs="Times New Roman"/>
          <w:noProof/>
          <w:color w:val="auto"/>
          <w:lang w:val="en-US" w:eastAsia="en-US" w:bidi="ar-SA"/>
        </w:rPr>
        <w:t xml:space="preserve"> </w:t>
      </w:r>
      <w:r w:rsidRPr="00041643">
        <w:rPr>
          <w:rFonts w:ascii="Times New Roman" w:hAnsi="Times New Roman" w:cs="Times New Roman"/>
          <w:color w:val="auto"/>
        </w:rPr>
        <w:br w:type="page"/>
      </w:r>
    </w:p>
    <w:p w14:paraId="748262F1" w14:textId="77777777" w:rsidR="00041643" w:rsidRPr="00041643" w:rsidRDefault="00041643" w:rsidP="00041643">
      <w:pPr>
        <w:pStyle w:val="Heading30"/>
        <w:keepNext/>
        <w:keepLines/>
        <w:spacing w:after="60"/>
        <w:jc w:val="both"/>
        <w:rPr>
          <w:sz w:val="24"/>
          <w:szCs w:val="24"/>
        </w:rPr>
      </w:pPr>
      <w:r w:rsidRPr="00041643">
        <w:rPr>
          <w:sz w:val="24"/>
          <w:szCs w:val="24"/>
        </w:rPr>
        <w:lastRenderedPageBreak/>
        <w:t>ANEXA 2 LA REGULAMENT</w:t>
      </w:r>
    </w:p>
    <w:p w14:paraId="491AB342" w14:textId="77777777" w:rsidR="00041643" w:rsidRPr="00041643" w:rsidRDefault="00041643" w:rsidP="00041643">
      <w:pPr>
        <w:pStyle w:val="Heading30"/>
        <w:keepNext/>
        <w:keepLines/>
        <w:pBdr>
          <w:top w:val="single" w:sz="4" w:space="0" w:color="auto"/>
          <w:left w:val="single" w:sz="4" w:space="0" w:color="auto"/>
          <w:bottom w:val="single" w:sz="4" w:space="0" w:color="auto"/>
          <w:right w:val="single" w:sz="4" w:space="0" w:color="auto"/>
        </w:pBdr>
        <w:spacing w:after="60"/>
        <w:rPr>
          <w:sz w:val="24"/>
          <w:szCs w:val="24"/>
        </w:rPr>
      </w:pPr>
      <w:r w:rsidRPr="00041643">
        <w:rPr>
          <w:sz w:val="24"/>
          <w:szCs w:val="24"/>
        </w:rPr>
        <w:t>ANTET ORGAN DE CONTROL</w:t>
      </w:r>
    </w:p>
    <w:p w14:paraId="205BC09F" w14:textId="77777777" w:rsidR="00041643" w:rsidRPr="00041643" w:rsidRDefault="00041643" w:rsidP="00041643">
      <w:pPr>
        <w:pStyle w:val="Heading30"/>
        <w:keepNext/>
        <w:keepLines/>
        <w:pBdr>
          <w:top w:val="single" w:sz="4" w:space="0" w:color="auto"/>
          <w:left w:val="single" w:sz="4" w:space="0" w:color="auto"/>
          <w:bottom w:val="single" w:sz="4" w:space="0" w:color="auto"/>
          <w:right w:val="single" w:sz="4" w:space="0" w:color="auto"/>
        </w:pBdr>
        <w:spacing w:after="60"/>
        <w:jc w:val="left"/>
        <w:rPr>
          <w:sz w:val="24"/>
          <w:szCs w:val="24"/>
        </w:rPr>
      </w:pPr>
      <w:r w:rsidRPr="00041643">
        <w:rPr>
          <w:sz w:val="24"/>
          <w:szCs w:val="24"/>
        </w:rPr>
        <w:t>FIȘĂ DE EVALUARE A IMOBILELOR TERENURI SITUATE ÎN INTRAVILANUL</w:t>
      </w:r>
    </w:p>
    <w:p w14:paraId="7AF95ED6" w14:textId="77777777" w:rsidR="00041643" w:rsidRPr="00041643" w:rsidRDefault="00041643" w:rsidP="00041643">
      <w:pPr>
        <w:pStyle w:val="Heading30"/>
        <w:keepNext/>
        <w:keepLines/>
        <w:pBdr>
          <w:top w:val="single" w:sz="4" w:space="0" w:color="auto"/>
          <w:left w:val="single" w:sz="4" w:space="0" w:color="auto"/>
          <w:bottom w:val="single" w:sz="4" w:space="0" w:color="auto"/>
          <w:right w:val="single" w:sz="4" w:space="0" w:color="auto"/>
        </w:pBdr>
        <w:spacing w:after="380"/>
        <w:jc w:val="both"/>
        <w:rPr>
          <w:sz w:val="24"/>
          <w:szCs w:val="24"/>
        </w:rPr>
      </w:pPr>
      <w:r w:rsidRPr="00041643">
        <w:rPr>
          <w:sz w:val="24"/>
          <w:szCs w:val="24"/>
        </w:rPr>
        <w:t>COMUNEI CONȚEȘTI</w:t>
      </w:r>
    </w:p>
    <w:p w14:paraId="4BB83818" w14:textId="77777777" w:rsidR="00041643" w:rsidRPr="00041643" w:rsidRDefault="00041643" w:rsidP="00041643">
      <w:pPr>
        <w:pStyle w:val="BodyText"/>
        <w:pBdr>
          <w:top w:val="single" w:sz="4" w:space="0" w:color="auto"/>
          <w:left w:val="single" w:sz="4" w:space="0" w:color="auto"/>
          <w:bottom w:val="single" w:sz="4" w:space="0" w:color="auto"/>
          <w:right w:val="single" w:sz="4" w:space="0" w:color="auto"/>
        </w:pBdr>
        <w:tabs>
          <w:tab w:val="left" w:leader="underscore" w:pos="1378"/>
          <w:tab w:val="left" w:leader="underscore" w:pos="5894"/>
          <w:tab w:val="left" w:leader="underscore" w:pos="9019"/>
        </w:tabs>
        <w:spacing w:after="60" w:line="240" w:lineRule="auto"/>
        <w:jc w:val="both"/>
        <w:rPr>
          <w:sz w:val="24"/>
          <w:szCs w:val="24"/>
        </w:rPr>
      </w:pPr>
      <w:r w:rsidRPr="00041643">
        <w:rPr>
          <w:sz w:val="24"/>
          <w:szCs w:val="24"/>
        </w:rPr>
        <w:t>Adresă:</w:t>
      </w:r>
      <w:r w:rsidRPr="00041643">
        <w:rPr>
          <w:sz w:val="24"/>
          <w:szCs w:val="24"/>
        </w:rPr>
        <w:tab/>
      </w:r>
      <w:r w:rsidRPr="00041643">
        <w:rPr>
          <w:sz w:val="24"/>
          <w:szCs w:val="24"/>
        </w:rPr>
        <w:tab/>
        <w:t>Data:</w:t>
      </w:r>
      <w:r w:rsidRPr="00041643">
        <w:rPr>
          <w:sz w:val="24"/>
          <w:szCs w:val="24"/>
        </w:rPr>
        <w:tab/>
      </w:r>
    </w:p>
    <w:p w14:paraId="754CD066" w14:textId="77777777" w:rsidR="00041643" w:rsidRPr="00041643" w:rsidRDefault="00041643" w:rsidP="00041643">
      <w:pPr>
        <w:pStyle w:val="BodyText"/>
        <w:pBdr>
          <w:top w:val="single" w:sz="4" w:space="0" w:color="auto"/>
          <w:left w:val="single" w:sz="4" w:space="0" w:color="auto"/>
          <w:bottom w:val="single" w:sz="4" w:space="0" w:color="auto"/>
          <w:right w:val="single" w:sz="4" w:space="0" w:color="auto"/>
        </w:pBdr>
        <w:spacing w:after="980" w:line="240" w:lineRule="auto"/>
        <w:jc w:val="both"/>
        <w:rPr>
          <w:sz w:val="24"/>
          <w:szCs w:val="24"/>
        </w:rPr>
      </w:pPr>
      <w:r w:rsidRPr="00041643">
        <w:rPr>
          <w:sz w:val="24"/>
          <w:szCs w:val="24"/>
        </w:rPr>
        <w:t>Proprietar</w:t>
      </w:r>
    </w:p>
    <w:p w14:paraId="1EE3D789" w14:textId="77777777" w:rsidR="00041643" w:rsidRPr="00041643" w:rsidRDefault="00041643" w:rsidP="00041643">
      <w:pPr>
        <w:pStyle w:val="Tablecaption0"/>
        <w:pBdr>
          <w:top w:val="single" w:sz="4" w:space="1" w:color="auto"/>
          <w:left w:val="single" w:sz="4" w:space="4" w:color="auto"/>
          <w:bottom w:val="single" w:sz="4" w:space="1" w:color="auto"/>
          <w:right w:val="single" w:sz="4" w:space="0" w:color="auto"/>
          <w:between w:val="single" w:sz="4" w:space="1" w:color="auto"/>
        </w:pBdr>
        <w:tabs>
          <w:tab w:val="right" w:pos="9513"/>
        </w:tabs>
        <w:ind w:left="101"/>
        <w:rPr>
          <w:sz w:val="24"/>
          <w:szCs w:val="24"/>
        </w:rPr>
      </w:pPr>
      <w:r w:rsidRPr="00041643">
        <w:rPr>
          <w:sz w:val="24"/>
          <w:szCs w:val="24"/>
        </w:rPr>
        <w:t>întreținere</w:t>
      </w:r>
      <w:r w:rsidRPr="00041643">
        <w:rPr>
          <w:sz w:val="24"/>
          <w:szCs w:val="24"/>
        </w:rPr>
        <w:tab/>
      </w:r>
    </w:p>
    <w:tbl>
      <w:tblPr>
        <w:tblOverlap w:val="never"/>
        <w:tblW w:w="9555" w:type="dxa"/>
        <w:jc w:val="center"/>
        <w:tblLayout w:type="fixed"/>
        <w:tblCellMar>
          <w:left w:w="10" w:type="dxa"/>
          <w:right w:w="10" w:type="dxa"/>
        </w:tblCellMar>
        <w:tblLook w:val="04A0" w:firstRow="1" w:lastRow="0" w:firstColumn="1" w:lastColumn="0" w:noHBand="0" w:noVBand="1"/>
      </w:tblPr>
      <w:tblGrid>
        <w:gridCol w:w="3136"/>
        <w:gridCol w:w="5550"/>
        <w:gridCol w:w="869"/>
      </w:tblGrid>
      <w:tr w:rsidR="00041643" w:rsidRPr="00041643" w14:paraId="658EE217" w14:textId="77777777" w:rsidTr="00041643">
        <w:trPr>
          <w:trHeight w:hRule="exact" w:val="341"/>
          <w:jc w:val="center"/>
        </w:trPr>
        <w:tc>
          <w:tcPr>
            <w:tcW w:w="3136" w:type="dxa"/>
            <w:tcBorders>
              <w:top w:val="single" w:sz="4" w:space="0" w:color="auto"/>
              <w:left w:val="single" w:sz="4" w:space="0" w:color="auto"/>
              <w:bottom w:val="nil"/>
              <w:right w:val="nil"/>
            </w:tcBorders>
            <w:shd w:val="clear" w:color="auto" w:fill="FFFFFF"/>
            <w:hideMark/>
          </w:tcPr>
          <w:p w14:paraId="25D06DA0" w14:textId="77777777" w:rsidR="00041643" w:rsidRPr="00041643" w:rsidRDefault="00041643">
            <w:pPr>
              <w:pStyle w:val="Other0"/>
              <w:spacing w:line="240" w:lineRule="auto"/>
              <w:rPr>
                <w:sz w:val="24"/>
                <w:szCs w:val="24"/>
              </w:rPr>
            </w:pPr>
            <w:r w:rsidRPr="00041643">
              <w:rPr>
                <w:b/>
                <w:bCs/>
                <w:sz w:val="24"/>
                <w:szCs w:val="24"/>
              </w:rPr>
              <w:t>întreținut</w:t>
            </w:r>
          </w:p>
        </w:tc>
        <w:tc>
          <w:tcPr>
            <w:tcW w:w="5549" w:type="dxa"/>
            <w:tcBorders>
              <w:top w:val="single" w:sz="4" w:space="0" w:color="auto"/>
              <w:left w:val="single" w:sz="4" w:space="0" w:color="auto"/>
              <w:bottom w:val="nil"/>
              <w:right w:val="nil"/>
            </w:tcBorders>
            <w:shd w:val="clear" w:color="auto" w:fill="FFFFFF"/>
            <w:hideMark/>
          </w:tcPr>
          <w:p w14:paraId="480A5835" w14:textId="77777777" w:rsidR="00041643" w:rsidRPr="00041643" w:rsidRDefault="00041643">
            <w:pPr>
              <w:pStyle w:val="Other0"/>
              <w:spacing w:line="240" w:lineRule="auto"/>
              <w:jc w:val="center"/>
              <w:rPr>
                <w:sz w:val="24"/>
                <w:szCs w:val="24"/>
              </w:rPr>
            </w:pPr>
            <w:r w:rsidRPr="00041643">
              <w:rPr>
                <w:sz w:val="24"/>
                <w:szCs w:val="24"/>
              </w:rPr>
              <w:t>0</w:t>
            </w:r>
          </w:p>
        </w:tc>
        <w:tc>
          <w:tcPr>
            <w:tcW w:w="869" w:type="dxa"/>
            <w:tcBorders>
              <w:top w:val="single" w:sz="4" w:space="0" w:color="auto"/>
              <w:left w:val="single" w:sz="4" w:space="0" w:color="auto"/>
              <w:bottom w:val="nil"/>
              <w:right w:val="single" w:sz="4" w:space="0" w:color="auto"/>
            </w:tcBorders>
            <w:shd w:val="clear" w:color="auto" w:fill="FFFFFF"/>
          </w:tcPr>
          <w:p w14:paraId="4FE6D53A" w14:textId="77777777" w:rsidR="00041643" w:rsidRPr="00041643" w:rsidRDefault="00041643">
            <w:pPr>
              <w:rPr>
                <w:rFonts w:ascii="Times New Roman" w:hAnsi="Times New Roman" w:cs="Times New Roman"/>
                <w:color w:val="auto"/>
              </w:rPr>
            </w:pPr>
          </w:p>
        </w:tc>
      </w:tr>
      <w:tr w:rsidR="00041643" w:rsidRPr="00041643" w14:paraId="703F7194" w14:textId="77777777" w:rsidTr="00041643">
        <w:trPr>
          <w:trHeight w:hRule="exact" w:val="341"/>
          <w:jc w:val="center"/>
        </w:trPr>
        <w:tc>
          <w:tcPr>
            <w:tcW w:w="3136" w:type="dxa"/>
            <w:tcBorders>
              <w:top w:val="single" w:sz="4" w:space="0" w:color="auto"/>
              <w:left w:val="single" w:sz="4" w:space="0" w:color="auto"/>
              <w:bottom w:val="single" w:sz="4" w:space="0" w:color="auto"/>
              <w:right w:val="nil"/>
            </w:tcBorders>
            <w:shd w:val="clear" w:color="auto" w:fill="FFFFFF"/>
            <w:hideMark/>
          </w:tcPr>
          <w:p w14:paraId="35848C42" w14:textId="77777777" w:rsidR="00041643" w:rsidRPr="00041643" w:rsidRDefault="00041643">
            <w:pPr>
              <w:pStyle w:val="Other0"/>
              <w:spacing w:line="240" w:lineRule="auto"/>
              <w:rPr>
                <w:sz w:val="24"/>
                <w:szCs w:val="24"/>
              </w:rPr>
            </w:pPr>
            <w:r w:rsidRPr="00041643">
              <w:rPr>
                <w:b/>
                <w:bCs/>
                <w:sz w:val="24"/>
                <w:szCs w:val="24"/>
              </w:rPr>
              <w:t>Neîntreținut și/sau neîngrijit</w:t>
            </w:r>
          </w:p>
        </w:tc>
        <w:tc>
          <w:tcPr>
            <w:tcW w:w="5549" w:type="dxa"/>
            <w:tcBorders>
              <w:top w:val="single" w:sz="4" w:space="0" w:color="auto"/>
              <w:left w:val="single" w:sz="4" w:space="0" w:color="auto"/>
              <w:bottom w:val="single" w:sz="4" w:space="0" w:color="auto"/>
              <w:right w:val="nil"/>
            </w:tcBorders>
            <w:shd w:val="clear" w:color="auto" w:fill="FFFFFF"/>
            <w:hideMark/>
          </w:tcPr>
          <w:p w14:paraId="39059C24" w14:textId="77777777" w:rsidR="00041643" w:rsidRPr="00041643" w:rsidRDefault="00041643">
            <w:pPr>
              <w:pStyle w:val="Other0"/>
              <w:spacing w:line="240" w:lineRule="auto"/>
              <w:ind w:left="80"/>
              <w:jc w:val="center"/>
              <w:rPr>
                <w:sz w:val="24"/>
                <w:szCs w:val="24"/>
              </w:rPr>
            </w:pPr>
            <w:r w:rsidRPr="00041643">
              <w:rPr>
                <w:sz w:val="24"/>
                <w:szCs w:val="24"/>
              </w:rPr>
              <w:t>De la 1 la 50, în funcție de starea concretă a terenurilor</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2743D497" w14:textId="77777777" w:rsidR="00041643" w:rsidRPr="00041643" w:rsidRDefault="00041643">
            <w:pPr>
              <w:rPr>
                <w:rFonts w:ascii="Times New Roman" w:hAnsi="Times New Roman" w:cs="Times New Roman"/>
                <w:color w:val="auto"/>
              </w:rPr>
            </w:pPr>
          </w:p>
        </w:tc>
      </w:tr>
    </w:tbl>
    <w:p w14:paraId="4CF53AF8" w14:textId="77777777" w:rsidR="00041643" w:rsidRPr="00041643" w:rsidRDefault="00041643" w:rsidP="00041643">
      <w:pPr>
        <w:spacing w:after="619" w:line="1" w:lineRule="exact"/>
        <w:rPr>
          <w:rFonts w:ascii="Times New Roman" w:hAnsi="Times New Roman" w:cs="Times New Roman"/>
          <w:color w:val="auto"/>
        </w:rPr>
      </w:pPr>
    </w:p>
    <w:p w14:paraId="76E40DD6" w14:textId="77777777" w:rsidR="00041643" w:rsidRPr="00041643" w:rsidRDefault="00041643" w:rsidP="00041643">
      <w:pPr>
        <w:spacing w:line="1" w:lineRule="exact"/>
        <w:rPr>
          <w:rFonts w:ascii="Times New Roman" w:hAnsi="Times New Roman" w:cs="Times New Roman"/>
          <w:color w:val="aut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63"/>
        <w:gridCol w:w="5563"/>
        <w:gridCol w:w="710"/>
      </w:tblGrid>
      <w:tr w:rsidR="00041643" w:rsidRPr="00041643" w14:paraId="236F57C0" w14:textId="77777777" w:rsidTr="00041643">
        <w:trPr>
          <w:trHeight w:hRule="exact" w:val="346"/>
          <w:jc w:val="center"/>
        </w:trPr>
        <w:tc>
          <w:tcPr>
            <w:tcW w:w="3163" w:type="dxa"/>
            <w:tcBorders>
              <w:top w:val="single" w:sz="4" w:space="0" w:color="auto"/>
              <w:left w:val="single" w:sz="4" w:space="0" w:color="auto"/>
              <w:bottom w:val="nil"/>
              <w:right w:val="nil"/>
            </w:tcBorders>
            <w:shd w:val="clear" w:color="auto" w:fill="FFFFFF"/>
            <w:hideMark/>
          </w:tcPr>
          <w:p w14:paraId="25F3D177" w14:textId="77777777" w:rsidR="00041643" w:rsidRPr="00041643" w:rsidRDefault="00041643">
            <w:pPr>
              <w:pStyle w:val="Other0"/>
              <w:spacing w:line="240" w:lineRule="auto"/>
              <w:rPr>
                <w:sz w:val="24"/>
                <w:szCs w:val="24"/>
              </w:rPr>
            </w:pPr>
            <w:r w:rsidRPr="00041643">
              <w:rPr>
                <w:b/>
                <w:bCs/>
                <w:sz w:val="24"/>
                <w:szCs w:val="24"/>
              </w:rPr>
              <w:t>întreținut</w:t>
            </w:r>
          </w:p>
        </w:tc>
        <w:tc>
          <w:tcPr>
            <w:tcW w:w="5563" w:type="dxa"/>
            <w:tcBorders>
              <w:top w:val="single" w:sz="4" w:space="0" w:color="auto"/>
              <w:left w:val="single" w:sz="4" w:space="0" w:color="auto"/>
              <w:bottom w:val="nil"/>
              <w:right w:val="nil"/>
            </w:tcBorders>
            <w:shd w:val="clear" w:color="auto" w:fill="FFFFFF"/>
            <w:hideMark/>
          </w:tcPr>
          <w:p w14:paraId="15B78C7D" w14:textId="77777777" w:rsidR="00041643" w:rsidRPr="00041643" w:rsidRDefault="00041643">
            <w:pPr>
              <w:pStyle w:val="Other0"/>
              <w:spacing w:line="240" w:lineRule="auto"/>
              <w:jc w:val="center"/>
              <w:rPr>
                <w:sz w:val="24"/>
                <w:szCs w:val="24"/>
              </w:rPr>
            </w:pPr>
            <w:r w:rsidRPr="00041643">
              <w:rPr>
                <w:sz w:val="24"/>
                <w:szCs w:val="24"/>
              </w:rPr>
              <w:t>0</w:t>
            </w:r>
          </w:p>
        </w:tc>
        <w:tc>
          <w:tcPr>
            <w:tcW w:w="710" w:type="dxa"/>
            <w:tcBorders>
              <w:top w:val="single" w:sz="4" w:space="0" w:color="auto"/>
              <w:left w:val="single" w:sz="4" w:space="0" w:color="auto"/>
              <w:bottom w:val="nil"/>
              <w:right w:val="single" w:sz="4" w:space="0" w:color="auto"/>
            </w:tcBorders>
            <w:shd w:val="clear" w:color="auto" w:fill="FFFFFF"/>
          </w:tcPr>
          <w:p w14:paraId="3D954B1C" w14:textId="77777777" w:rsidR="00041643" w:rsidRPr="00041643" w:rsidRDefault="00041643">
            <w:pPr>
              <w:rPr>
                <w:rFonts w:ascii="Times New Roman" w:hAnsi="Times New Roman" w:cs="Times New Roman"/>
                <w:color w:val="auto"/>
              </w:rPr>
            </w:pPr>
          </w:p>
        </w:tc>
      </w:tr>
      <w:tr w:rsidR="00041643" w:rsidRPr="00041643" w14:paraId="660DD160" w14:textId="77777777" w:rsidTr="00041643">
        <w:trPr>
          <w:trHeight w:hRule="exact" w:val="336"/>
          <w:jc w:val="center"/>
        </w:trPr>
        <w:tc>
          <w:tcPr>
            <w:tcW w:w="3163" w:type="dxa"/>
            <w:tcBorders>
              <w:top w:val="single" w:sz="4" w:space="0" w:color="auto"/>
              <w:left w:val="single" w:sz="4" w:space="0" w:color="auto"/>
              <w:bottom w:val="single" w:sz="4" w:space="0" w:color="auto"/>
              <w:right w:val="nil"/>
            </w:tcBorders>
            <w:shd w:val="clear" w:color="auto" w:fill="FFFFFF"/>
            <w:vAlign w:val="bottom"/>
            <w:hideMark/>
          </w:tcPr>
          <w:p w14:paraId="01862DC8" w14:textId="77777777" w:rsidR="00041643" w:rsidRPr="00041643" w:rsidRDefault="00041643">
            <w:pPr>
              <w:pStyle w:val="Other0"/>
              <w:spacing w:line="240" w:lineRule="auto"/>
              <w:rPr>
                <w:sz w:val="24"/>
                <w:szCs w:val="24"/>
              </w:rPr>
            </w:pPr>
            <w:r w:rsidRPr="00041643">
              <w:rPr>
                <w:b/>
                <w:bCs/>
                <w:sz w:val="24"/>
                <w:szCs w:val="24"/>
              </w:rPr>
              <w:t>Cu deșeuri</w:t>
            </w:r>
          </w:p>
        </w:tc>
        <w:tc>
          <w:tcPr>
            <w:tcW w:w="5563" w:type="dxa"/>
            <w:tcBorders>
              <w:top w:val="single" w:sz="4" w:space="0" w:color="auto"/>
              <w:left w:val="single" w:sz="4" w:space="0" w:color="auto"/>
              <w:bottom w:val="single" w:sz="4" w:space="0" w:color="auto"/>
              <w:right w:val="nil"/>
            </w:tcBorders>
            <w:shd w:val="clear" w:color="auto" w:fill="FFFFFF"/>
            <w:vAlign w:val="bottom"/>
            <w:hideMark/>
          </w:tcPr>
          <w:p w14:paraId="1396FAA5" w14:textId="77777777" w:rsidR="00041643" w:rsidRPr="00041643" w:rsidRDefault="00041643">
            <w:pPr>
              <w:pStyle w:val="Other0"/>
              <w:spacing w:line="240" w:lineRule="auto"/>
              <w:ind w:left="80"/>
              <w:jc w:val="center"/>
              <w:rPr>
                <w:sz w:val="24"/>
                <w:szCs w:val="24"/>
              </w:rPr>
            </w:pPr>
            <w:r w:rsidRPr="00041643">
              <w:rPr>
                <w:sz w:val="24"/>
                <w:szCs w:val="24"/>
              </w:rPr>
              <w:t>De la 1 la 50, în funcție de starea concretă a terenurilor</w:t>
            </w: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221A4D22" w14:textId="77777777" w:rsidR="00041643" w:rsidRPr="00041643" w:rsidRDefault="00041643">
            <w:pPr>
              <w:rPr>
                <w:rFonts w:ascii="Times New Roman" w:hAnsi="Times New Roman" w:cs="Times New Roman"/>
                <w:color w:val="auto"/>
              </w:rPr>
            </w:pPr>
          </w:p>
        </w:tc>
      </w:tr>
    </w:tbl>
    <w:p w14:paraId="3B264507" w14:textId="77777777" w:rsidR="00041643" w:rsidRPr="00041643" w:rsidRDefault="00041643" w:rsidP="00041643">
      <w:pPr>
        <w:spacing w:after="619" w:line="1" w:lineRule="exact"/>
        <w:rPr>
          <w:rFonts w:ascii="Times New Roman" w:hAnsi="Times New Roman" w:cs="Times New Roman"/>
          <w:color w:val="auto"/>
        </w:rPr>
      </w:pPr>
    </w:p>
    <w:p w14:paraId="4632E3FA" w14:textId="77777777" w:rsidR="00041643" w:rsidRPr="00041643" w:rsidRDefault="00041643" w:rsidP="00041643">
      <w:pPr>
        <w:pStyle w:val="Heading30"/>
        <w:keepNext/>
        <w:keepLines/>
        <w:pBdr>
          <w:top w:val="single" w:sz="4" w:space="0" w:color="auto"/>
          <w:left w:val="single" w:sz="4" w:space="0" w:color="auto"/>
          <w:bottom w:val="single" w:sz="4" w:space="0" w:color="auto"/>
          <w:right w:val="single" w:sz="4" w:space="0" w:color="auto"/>
          <w:between w:val="single" w:sz="4" w:space="0" w:color="auto"/>
        </w:pBdr>
        <w:spacing w:after="0" w:line="300" w:lineRule="auto"/>
        <w:jc w:val="left"/>
        <w:rPr>
          <w:sz w:val="24"/>
          <w:szCs w:val="24"/>
        </w:rPr>
      </w:pPr>
      <w:r w:rsidRPr="00041643">
        <w:rPr>
          <w:sz w:val="24"/>
          <w:szCs w:val="24"/>
        </w:rPr>
        <w:t>Calculul punctajului în urma evaluării stării terenului</w:t>
      </w:r>
    </w:p>
    <w:p w14:paraId="2960BDC5" w14:textId="77777777" w:rsidR="00041643" w:rsidRPr="00041643" w:rsidRDefault="00041643" w:rsidP="00041643">
      <w:pPr>
        <w:pStyle w:val="BodyText"/>
        <w:pBdr>
          <w:top w:val="single" w:sz="4" w:space="0" w:color="auto"/>
          <w:left w:val="single" w:sz="4" w:space="0" w:color="auto"/>
          <w:bottom w:val="single" w:sz="4" w:space="0" w:color="auto"/>
          <w:right w:val="single" w:sz="4" w:space="0" w:color="auto"/>
          <w:between w:val="single" w:sz="4" w:space="0" w:color="auto"/>
        </w:pBdr>
        <w:rPr>
          <w:sz w:val="24"/>
          <w:szCs w:val="24"/>
        </w:rPr>
      </w:pPr>
      <w:r w:rsidRPr="00041643">
        <w:rPr>
          <w:b/>
          <w:bCs/>
          <w:sz w:val="24"/>
          <w:szCs w:val="24"/>
        </w:rPr>
        <w:t xml:space="preserve">Punctajul total </w:t>
      </w:r>
      <w:r w:rsidRPr="00041643">
        <w:rPr>
          <w:sz w:val="24"/>
          <w:szCs w:val="24"/>
        </w:rPr>
        <w:t>se calculează însumând punctajele din dreapta, corespunzătoare</w:t>
      </w:r>
    </w:p>
    <w:p w14:paraId="7F5D0122" w14:textId="77777777" w:rsidR="00041643" w:rsidRPr="00041643" w:rsidRDefault="00041643" w:rsidP="00041643">
      <w:pPr>
        <w:pStyle w:val="Heading30"/>
        <w:keepNext/>
        <w:keepLines/>
        <w:pBdr>
          <w:top w:val="single" w:sz="4" w:space="0" w:color="auto"/>
          <w:left w:val="single" w:sz="4" w:space="0" w:color="auto"/>
          <w:bottom w:val="single" w:sz="4" w:space="0" w:color="auto"/>
          <w:right w:val="single" w:sz="4" w:space="0" w:color="auto"/>
          <w:between w:val="single" w:sz="4" w:space="0" w:color="auto"/>
        </w:pBdr>
        <w:spacing w:after="0" w:line="300" w:lineRule="auto"/>
        <w:jc w:val="left"/>
        <w:rPr>
          <w:sz w:val="24"/>
          <w:szCs w:val="24"/>
        </w:rPr>
      </w:pPr>
      <w:r w:rsidRPr="00041643">
        <w:rPr>
          <w:sz w:val="24"/>
          <w:szCs w:val="24"/>
        </w:rPr>
        <w:t xml:space="preserve">Punctajul de referință </w:t>
      </w:r>
      <w:r w:rsidRPr="00041643">
        <w:rPr>
          <w:b w:val="0"/>
          <w:bCs w:val="0"/>
          <w:sz w:val="24"/>
          <w:szCs w:val="24"/>
        </w:rPr>
        <w:t>este de 100 de puncte</w:t>
      </w:r>
    </w:p>
    <w:p w14:paraId="2E017C00" w14:textId="77777777" w:rsidR="00041643" w:rsidRPr="00041643" w:rsidRDefault="00041643" w:rsidP="00041643">
      <w:pPr>
        <w:pStyle w:val="BodyText"/>
        <w:pBdr>
          <w:top w:val="single" w:sz="4" w:space="0" w:color="auto"/>
          <w:left w:val="single" w:sz="4" w:space="0" w:color="auto"/>
          <w:bottom w:val="single" w:sz="4" w:space="0" w:color="auto"/>
          <w:right w:val="single" w:sz="4" w:space="0" w:color="auto"/>
          <w:between w:val="single" w:sz="4" w:space="0" w:color="auto"/>
        </w:pBdr>
        <w:spacing w:after="620"/>
        <w:ind w:firstLine="160"/>
        <w:jc w:val="both"/>
        <w:rPr>
          <w:sz w:val="24"/>
          <w:szCs w:val="24"/>
        </w:rPr>
      </w:pPr>
      <w:r w:rsidRPr="00041643">
        <w:rPr>
          <w:b/>
          <w:bCs/>
          <w:sz w:val="24"/>
          <w:szCs w:val="24"/>
        </w:rPr>
        <w:t xml:space="preserve">Punctajul procentual </w:t>
      </w:r>
      <w:r w:rsidRPr="00041643">
        <w:rPr>
          <w:sz w:val="24"/>
          <w:szCs w:val="24"/>
        </w:rPr>
        <w:t>reprezintă valoarea exprimată în procente (cu două zecimale) în urma împărțirii punctajului total la punctajul de referință (PT/PRxl00). PP se calculează pentru fiecare imobil evaluat în parte.</w:t>
      </w:r>
    </w:p>
    <w:p w14:paraId="09FECF37" w14:textId="77777777" w:rsidR="00041643" w:rsidRPr="00041643" w:rsidRDefault="00041643" w:rsidP="00041643">
      <w:pPr>
        <w:pStyle w:val="Heading30"/>
        <w:keepNext/>
        <w:keepLines/>
        <w:pBdr>
          <w:top w:val="single" w:sz="4" w:space="1" w:color="auto"/>
          <w:left w:val="single" w:sz="4" w:space="1" w:color="auto"/>
          <w:bottom w:val="single" w:sz="4" w:space="1" w:color="auto"/>
          <w:right w:val="single" w:sz="4" w:space="1" w:color="auto"/>
          <w:between w:val="single" w:sz="4" w:space="1" w:color="auto"/>
        </w:pBdr>
        <w:spacing w:after="0" w:line="300" w:lineRule="auto"/>
        <w:jc w:val="left"/>
        <w:rPr>
          <w:sz w:val="24"/>
          <w:szCs w:val="24"/>
        </w:rPr>
      </w:pPr>
      <w:r w:rsidRPr="00041643">
        <w:rPr>
          <w:sz w:val="24"/>
          <w:szCs w:val="24"/>
        </w:rPr>
        <w:t>Categoria de majorare a impozitului pe teren</w:t>
      </w:r>
    </w:p>
    <w:p w14:paraId="0F6021D6" w14:textId="77777777" w:rsidR="00041643" w:rsidRPr="00041643" w:rsidRDefault="00041643" w:rsidP="00041643">
      <w:pPr>
        <w:pStyle w:val="BodyText"/>
        <w:numPr>
          <w:ilvl w:val="0"/>
          <w:numId w:val="5"/>
        </w:numPr>
        <w:pBdr>
          <w:top w:val="single" w:sz="4" w:space="1" w:color="auto"/>
          <w:left w:val="single" w:sz="4" w:space="1" w:color="auto"/>
          <w:bottom w:val="single" w:sz="4" w:space="1" w:color="auto"/>
          <w:right w:val="single" w:sz="4" w:space="1" w:color="auto"/>
          <w:between w:val="single" w:sz="4" w:space="1" w:color="auto"/>
        </w:pBdr>
        <w:tabs>
          <w:tab w:val="left" w:pos="810"/>
        </w:tabs>
        <w:ind w:firstLine="460"/>
        <w:jc w:val="both"/>
        <w:rPr>
          <w:sz w:val="24"/>
          <w:szCs w:val="24"/>
        </w:rPr>
      </w:pPr>
      <w:r w:rsidRPr="00041643">
        <w:rPr>
          <w:sz w:val="24"/>
          <w:szCs w:val="24"/>
        </w:rPr>
        <w:t>Categoria 5. Supraimpozitare cu 100% pentru punctajul procentual cuprins între 2%-20%</w:t>
      </w:r>
    </w:p>
    <w:p w14:paraId="75FED2B3" w14:textId="77777777" w:rsidR="00041643" w:rsidRPr="00041643" w:rsidRDefault="00041643" w:rsidP="00041643">
      <w:pPr>
        <w:pStyle w:val="BodyText"/>
        <w:numPr>
          <w:ilvl w:val="0"/>
          <w:numId w:val="5"/>
        </w:numPr>
        <w:pBdr>
          <w:top w:val="single" w:sz="4" w:space="1" w:color="auto"/>
          <w:left w:val="single" w:sz="4" w:space="1" w:color="auto"/>
          <w:bottom w:val="single" w:sz="4" w:space="1" w:color="auto"/>
          <w:right w:val="single" w:sz="4" w:space="1" w:color="auto"/>
          <w:between w:val="single" w:sz="4" w:space="1" w:color="auto"/>
        </w:pBdr>
        <w:tabs>
          <w:tab w:val="left" w:pos="810"/>
        </w:tabs>
        <w:ind w:left="840" w:hanging="380"/>
        <w:jc w:val="both"/>
        <w:rPr>
          <w:sz w:val="24"/>
          <w:szCs w:val="24"/>
        </w:rPr>
      </w:pPr>
      <w:r w:rsidRPr="00041643">
        <w:rPr>
          <w:sz w:val="24"/>
          <w:szCs w:val="24"/>
        </w:rPr>
        <w:t>Categoria 4. Supraimpozitare cu 200% pentru punctajul procentual cuprins între 21%- 40%</w:t>
      </w:r>
    </w:p>
    <w:p w14:paraId="4BE61390" w14:textId="77777777" w:rsidR="00041643" w:rsidRPr="00041643" w:rsidRDefault="00041643" w:rsidP="00041643">
      <w:pPr>
        <w:pStyle w:val="BodyText"/>
        <w:numPr>
          <w:ilvl w:val="0"/>
          <w:numId w:val="5"/>
        </w:numPr>
        <w:pBdr>
          <w:top w:val="single" w:sz="4" w:space="1" w:color="auto"/>
          <w:left w:val="single" w:sz="4" w:space="1" w:color="auto"/>
          <w:bottom w:val="single" w:sz="4" w:space="1" w:color="auto"/>
          <w:right w:val="single" w:sz="4" w:space="1" w:color="auto"/>
          <w:between w:val="single" w:sz="4" w:space="1" w:color="auto"/>
        </w:pBdr>
        <w:tabs>
          <w:tab w:val="left" w:pos="810"/>
        </w:tabs>
        <w:ind w:left="840" w:hanging="380"/>
        <w:jc w:val="both"/>
        <w:rPr>
          <w:sz w:val="24"/>
          <w:szCs w:val="24"/>
        </w:rPr>
      </w:pPr>
      <w:r w:rsidRPr="00041643">
        <w:rPr>
          <w:sz w:val="24"/>
          <w:szCs w:val="24"/>
        </w:rPr>
        <w:t>Categoria 3. Supraimpozitare cu 300% pentru punctajul procentual cuprins între 41 %- 60%</w:t>
      </w:r>
    </w:p>
    <w:p w14:paraId="548962F0" w14:textId="77777777" w:rsidR="00041643" w:rsidRPr="00041643" w:rsidRDefault="00041643" w:rsidP="00041643">
      <w:pPr>
        <w:pStyle w:val="BodyText"/>
        <w:numPr>
          <w:ilvl w:val="0"/>
          <w:numId w:val="5"/>
        </w:numPr>
        <w:pBdr>
          <w:top w:val="single" w:sz="4" w:space="1" w:color="auto"/>
          <w:left w:val="single" w:sz="4" w:space="1" w:color="auto"/>
          <w:bottom w:val="single" w:sz="4" w:space="1" w:color="auto"/>
          <w:right w:val="single" w:sz="4" w:space="1" w:color="auto"/>
          <w:between w:val="single" w:sz="4" w:space="1" w:color="auto"/>
        </w:pBdr>
        <w:tabs>
          <w:tab w:val="left" w:pos="810"/>
        </w:tabs>
        <w:spacing w:line="297" w:lineRule="auto"/>
        <w:ind w:left="840" w:hanging="380"/>
        <w:jc w:val="both"/>
        <w:rPr>
          <w:sz w:val="24"/>
          <w:szCs w:val="24"/>
        </w:rPr>
      </w:pPr>
      <w:r w:rsidRPr="00041643">
        <w:rPr>
          <w:sz w:val="24"/>
          <w:szCs w:val="24"/>
        </w:rPr>
        <w:t>Categoria 2. Supraimpozitare cu 400% pentru punctajul procentual cuprins între 61%- 80%</w:t>
      </w:r>
    </w:p>
    <w:p w14:paraId="35A5730B" w14:textId="77777777" w:rsidR="00041643" w:rsidRPr="00041643" w:rsidRDefault="00041643" w:rsidP="00041643">
      <w:pPr>
        <w:pStyle w:val="Tablecaption0"/>
        <w:pBdr>
          <w:top w:val="single" w:sz="4" w:space="1" w:color="auto"/>
          <w:left w:val="single" w:sz="4" w:space="1" w:color="auto"/>
          <w:bottom w:val="single" w:sz="4" w:space="1" w:color="auto"/>
          <w:right w:val="single" w:sz="4" w:space="1" w:color="auto"/>
          <w:between w:val="single" w:sz="4" w:space="1" w:color="auto"/>
        </w:pBdr>
        <w:spacing w:line="300" w:lineRule="auto"/>
        <w:ind w:left="461"/>
        <w:rPr>
          <w:sz w:val="24"/>
          <w:szCs w:val="24"/>
        </w:rPr>
      </w:pPr>
      <w:r w:rsidRPr="00041643">
        <w:rPr>
          <w:b w:val="0"/>
          <w:bCs w:val="0"/>
          <w:sz w:val="24"/>
          <w:szCs w:val="24"/>
        </w:rPr>
        <w:t>□ Categoria 1. Supraimpozitare cu 500% pentru punctajul procentual cuprins între 81%- 100%</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71"/>
        <w:gridCol w:w="2333"/>
        <w:gridCol w:w="2333"/>
        <w:gridCol w:w="2405"/>
      </w:tblGrid>
      <w:tr w:rsidR="00041643" w:rsidRPr="00041643" w14:paraId="296102AC" w14:textId="77777777" w:rsidTr="00041643">
        <w:trPr>
          <w:trHeight w:val="331"/>
          <w:jc w:val="center"/>
        </w:trPr>
        <w:tc>
          <w:tcPr>
            <w:tcW w:w="9442" w:type="dxa"/>
            <w:gridSpan w:val="4"/>
            <w:tcBorders>
              <w:top w:val="single" w:sz="4" w:space="0" w:color="auto"/>
              <w:left w:val="nil"/>
              <w:bottom w:val="nil"/>
              <w:right w:val="nil"/>
            </w:tcBorders>
            <w:shd w:val="clear" w:color="auto" w:fill="FFFFFF"/>
          </w:tcPr>
          <w:p w14:paraId="273B4F61" w14:textId="77777777" w:rsidR="00041643" w:rsidRPr="00041643" w:rsidRDefault="00041643">
            <w:pPr>
              <w:rPr>
                <w:rFonts w:ascii="Times New Roman" w:hAnsi="Times New Roman" w:cs="Times New Roman"/>
                <w:color w:val="auto"/>
              </w:rPr>
            </w:pPr>
          </w:p>
        </w:tc>
      </w:tr>
      <w:tr w:rsidR="00041643" w:rsidRPr="00041643" w14:paraId="3FF87368" w14:textId="77777777" w:rsidTr="00041643">
        <w:trPr>
          <w:trHeight w:hRule="exact" w:val="974"/>
          <w:jc w:val="center"/>
        </w:trPr>
        <w:tc>
          <w:tcPr>
            <w:tcW w:w="2371" w:type="dxa"/>
            <w:tcBorders>
              <w:top w:val="single" w:sz="4" w:space="0" w:color="auto"/>
              <w:left w:val="single" w:sz="4" w:space="0" w:color="auto"/>
              <w:bottom w:val="single" w:sz="4" w:space="0" w:color="auto"/>
              <w:right w:val="nil"/>
            </w:tcBorders>
            <w:shd w:val="clear" w:color="auto" w:fill="FFFFFF"/>
            <w:hideMark/>
          </w:tcPr>
          <w:p w14:paraId="09B05070" w14:textId="77777777" w:rsidR="00041643" w:rsidRPr="00041643" w:rsidRDefault="00041643">
            <w:pPr>
              <w:pStyle w:val="Other0"/>
              <w:spacing w:after="60" w:line="240" w:lineRule="auto"/>
              <w:jc w:val="center"/>
              <w:rPr>
                <w:sz w:val="24"/>
                <w:szCs w:val="24"/>
              </w:rPr>
            </w:pPr>
            <w:r w:rsidRPr="00041643">
              <w:rPr>
                <w:sz w:val="24"/>
                <w:szCs w:val="24"/>
              </w:rPr>
              <w:t>PUNCTAJ</w:t>
            </w:r>
          </w:p>
          <w:p w14:paraId="4C0A84E5" w14:textId="77777777" w:rsidR="00041643" w:rsidRPr="00041643" w:rsidRDefault="00041643">
            <w:pPr>
              <w:pStyle w:val="Other0"/>
              <w:spacing w:line="240" w:lineRule="auto"/>
              <w:jc w:val="center"/>
              <w:rPr>
                <w:sz w:val="24"/>
                <w:szCs w:val="24"/>
              </w:rPr>
            </w:pPr>
            <w:r w:rsidRPr="00041643">
              <w:rPr>
                <w:sz w:val="24"/>
                <w:szCs w:val="24"/>
              </w:rPr>
              <w:t>TOTAL</w:t>
            </w:r>
          </w:p>
        </w:tc>
        <w:tc>
          <w:tcPr>
            <w:tcW w:w="2333" w:type="dxa"/>
            <w:tcBorders>
              <w:top w:val="single" w:sz="4" w:space="0" w:color="auto"/>
              <w:left w:val="single" w:sz="4" w:space="0" w:color="auto"/>
              <w:bottom w:val="single" w:sz="4" w:space="0" w:color="auto"/>
              <w:right w:val="nil"/>
            </w:tcBorders>
            <w:shd w:val="clear" w:color="auto" w:fill="FFFFFF"/>
            <w:hideMark/>
          </w:tcPr>
          <w:p w14:paraId="4A992579" w14:textId="77777777" w:rsidR="00041643" w:rsidRPr="00041643" w:rsidRDefault="00041643">
            <w:pPr>
              <w:pStyle w:val="Other0"/>
              <w:spacing w:after="40" w:line="240" w:lineRule="auto"/>
              <w:jc w:val="center"/>
              <w:rPr>
                <w:sz w:val="24"/>
                <w:szCs w:val="24"/>
              </w:rPr>
            </w:pPr>
            <w:r w:rsidRPr="00041643">
              <w:rPr>
                <w:sz w:val="24"/>
                <w:szCs w:val="24"/>
              </w:rPr>
              <w:t>PUNCTAJ DE</w:t>
            </w:r>
          </w:p>
          <w:p w14:paraId="703F7C74" w14:textId="77777777" w:rsidR="00041643" w:rsidRPr="00041643" w:rsidRDefault="00041643">
            <w:pPr>
              <w:pStyle w:val="Other0"/>
              <w:spacing w:line="240" w:lineRule="auto"/>
              <w:jc w:val="center"/>
              <w:rPr>
                <w:sz w:val="24"/>
                <w:szCs w:val="24"/>
              </w:rPr>
            </w:pPr>
            <w:r w:rsidRPr="00041643">
              <w:rPr>
                <w:sz w:val="24"/>
                <w:szCs w:val="24"/>
              </w:rPr>
              <w:t>REFERINȚĂ</w:t>
            </w:r>
          </w:p>
        </w:tc>
        <w:tc>
          <w:tcPr>
            <w:tcW w:w="2333" w:type="dxa"/>
            <w:tcBorders>
              <w:top w:val="single" w:sz="4" w:space="0" w:color="auto"/>
              <w:left w:val="single" w:sz="4" w:space="0" w:color="auto"/>
              <w:bottom w:val="single" w:sz="4" w:space="0" w:color="auto"/>
              <w:right w:val="nil"/>
            </w:tcBorders>
            <w:shd w:val="clear" w:color="auto" w:fill="FFFFFF"/>
            <w:hideMark/>
          </w:tcPr>
          <w:p w14:paraId="4E9664C0" w14:textId="77777777" w:rsidR="00041643" w:rsidRPr="00041643" w:rsidRDefault="00041643">
            <w:pPr>
              <w:pStyle w:val="Other0"/>
              <w:spacing w:after="60" w:line="240" w:lineRule="auto"/>
              <w:jc w:val="center"/>
              <w:rPr>
                <w:sz w:val="24"/>
                <w:szCs w:val="24"/>
              </w:rPr>
            </w:pPr>
            <w:r w:rsidRPr="00041643">
              <w:rPr>
                <w:sz w:val="24"/>
                <w:szCs w:val="24"/>
              </w:rPr>
              <w:t>PUNCTAJ</w:t>
            </w:r>
          </w:p>
          <w:p w14:paraId="7AA40844" w14:textId="77777777" w:rsidR="00041643" w:rsidRPr="00041643" w:rsidRDefault="00041643">
            <w:pPr>
              <w:pStyle w:val="Other0"/>
              <w:spacing w:line="240" w:lineRule="auto"/>
              <w:jc w:val="center"/>
              <w:rPr>
                <w:sz w:val="24"/>
                <w:szCs w:val="24"/>
              </w:rPr>
            </w:pPr>
            <w:r w:rsidRPr="00041643">
              <w:rPr>
                <w:sz w:val="24"/>
                <w:szCs w:val="24"/>
              </w:rPr>
              <w:t>PROCENTUAL</w:t>
            </w:r>
          </w:p>
        </w:tc>
        <w:tc>
          <w:tcPr>
            <w:tcW w:w="2405" w:type="dxa"/>
            <w:tcBorders>
              <w:top w:val="single" w:sz="4" w:space="0" w:color="auto"/>
              <w:left w:val="single" w:sz="4" w:space="0" w:color="auto"/>
              <w:bottom w:val="single" w:sz="4" w:space="0" w:color="auto"/>
              <w:right w:val="single" w:sz="4" w:space="0" w:color="auto"/>
            </w:tcBorders>
            <w:shd w:val="clear" w:color="auto" w:fill="FFFFFF"/>
            <w:hideMark/>
          </w:tcPr>
          <w:p w14:paraId="01DE15D6" w14:textId="77777777" w:rsidR="00041643" w:rsidRPr="00041643" w:rsidRDefault="00041643">
            <w:pPr>
              <w:pStyle w:val="Other0"/>
              <w:spacing w:line="240" w:lineRule="auto"/>
              <w:rPr>
                <w:sz w:val="24"/>
                <w:szCs w:val="24"/>
              </w:rPr>
            </w:pPr>
            <w:r w:rsidRPr="00041643">
              <w:rPr>
                <w:sz w:val="24"/>
                <w:szCs w:val="24"/>
              </w:rPr>
              <w:t>Categoria de majorare</w:t>
            </w:r>
          </w:p>
        </w:tc>
      </w:tr>
    </w:tbl>
    <w:p w14:paraId="39702D42" w14:textId="77777777" w:rsidR="00041643" w:rsidRPr="00041643" w:rsidRDefault="00041643" w:rsidP="00041643">
      <w:pPr>
        <w:spacing w:after="319" w:line="1" w:lineRule="exact"/>
        <w:rPr>
          <w:rFonts w:ascii="Times New Roman" w:hAnsi="Times New Roman" w:cs="Times New Roman"/>
          <w:color w:val="auto"/>
        </w:rPr>
      </w:pPr>
    </w:p>
    <w:p w14:paraId="1F850A9B" w14:textId="77777777" w:rsidR="00041643" w:rsidRPr="00041643" w:rsidRDefault="00041643" w:rsidP="00041643">
      <w:pPr>
        <w:pStyle w:val="Heading30"/>
        <w:keepNext/>
        <w:keepLines/>
        <w:spacing w:after="60"/>
        <w:rPr>
          <w:sz w:val="24"/>
          <w:szCs w:val="24"/>
        </w:rPr>
      </w:pPr>
      <w:r w:rsidRPr="00041643">
        <w:rPr>
          <w:sz w:val="24"/>
          <w:szCs w:val="24"/>
        </w:rPr>
        <w:t>ECHIPA DE CONTROL</w:t>
      </w:r>
    </w:p>
    <w:p w14:paraId="4DF496AD" w14:textId="77777777" w:rsidR="00041643" w:rsidRPr="00041643" w:rsidRDefault="00041643" w:rsidP="00041643">
      <w:pPr>
        <w:pStyle w:val="Heading30"/>
        <w:keepNext/>
        <w:keepLines/>
        <w:spacing w:after="320"/>
        <w:rPr>
          <w:sz w:val="24"/>
          <w:szCs w:val="24"/>
        </w:rPr>
      </w:pPr>
      <w:r w:rsidRPr="00041643">
        <w:rPr>
          <w:sz w:val="24"/>
          <w:szCs w:val="24"/>
        </w:rPr>
        <w:t>SEMNĂTURĂ</w:t>
      </w:r>
    </w:p>
    <w:p w14:paraId="3B4557CB" w14:textId="77777777" w:rsidR="00041643" w:rsidRPr="00041643" w:rsidRDefault="00041643" w:rsidP="00041643">
      <w:pPr>
        <w:pStyle w:val="Heading30"/>
        <w:keepNext/>
        <w:keepLines/>
        <w:spacing w:after="60"/>
        <w:rPr>
          <w:sz w:val="24"/>
          <w:szCs w:val="24"/>
        </w:rPr>
      </w:pPr>
      <w:r w:rsidRPr="00041643">
        <w:rPr>
          <w:sz w:val="24"/>
          <w:szCs w:val="24"/>
        </w:rPr>
        <w:t>PREȘEDINTE DE ȘEDINȚĂ,</w:t>
      </w:r>
    </w:p>
    <w:p w14:paraId="6E45E4A1" w14:textId="77777777" w:rsidR="00041643" w:rsidRPr="00041643" w:rsidRDefault="00041643" w:rsidP="00041643">
      <w:pPr>
        <w:widowControl/>
        <w:rPr>
          <w:rFonts w:ascii="Times New Roman" w:eastAsia="Times New Roman" w:hAnsi="Times New Roman" w:cs="Times New Roman"/>
          <w:b/>
          <w:bCs/>
          <w:color w:val="auto"/>
        </w:rPr>
        <w:sectPr w:rsidR="00041643" w:rsidRPr="00041643">
          <w:pgSz w:w="11900" w:h="16840"/>
          <w:pgMar w:top="711" w:right="1115" w:bottom="375" w:left="1272" w:header="283" w:footer="3" w:gutter="0"/>
          <w:cols w:space="720"/>
        </w:sectPr>
      </w:pPr>
    </w:p>
    <w:p w14:paraId="0A60E52F" w14:textId="77777777" w:rsidR="00041643" w:rsidRPr="00041643" w:rsidRDefault="00041643" w:rsidP="00041643">
      <w:pPr>
        <w:pStyle w:val="Heading30"/>
        <w:keepNext/>
        <w:keepLines/>
        <w:pBdr>
          <w:top w:val="single" w:sz="4" w:space="0" w:color="auto"/>
          <w:left w:val="single" w:sz="4" w:space="0" w:color="auto"/>
          <w:bottom w:val="single" w:sz="4" w:space="0" w:color="auto"/>
          <w:right w:val="single" w:sz="4" w:space="0" w:color="auto"/>
        </w:pBdr>
        <w:spacing w:after="680"/>
        <w:rPr>
          <w:sz w:val="24"/>
          <w:szCs w:val="24"/>
        </w:rPr>
      </w:pPr>
      <w:r w:rsidRPr="00041643">
        <w:rPr>
          <w:sz w:val="24"/>
          <w:szCs w:val="24"/>
        </w:rPr>
        <w:lastRenderedPageBreak/>
        <w:t>ANTET ORGAN DE CONTROL</w:t>
      </w:r>
    </w:p>
    <w:p w14:paraId="4244F6BE" w14:textId="77777777" w:rsidR="00041643" w:rsidRPr="00041643" w:rsidRDefault="00041643" w:rsidP="00041643">
      <w:pPr>
        <w:pStyle w:val="Heading30"/>
        <w:keepNext/>
        <w:keepLines/>
        <w:spacing w:after="680"/>
        <w:rPr>
          <w:sz w:val="24"/>
          <w:szCs w:val="24"/>
        </w:rPr>
      </w:pPr>
      <w:r w:rsidRPr="00041643">
        <w:rPr>
          <w:sz w:val="24"/>
          <w:szCs w:val="24"/>
          <w:u w:val="single"/>
        </w:rPr>
        <w:t>NOTĂ DE CONSTATARE</w:t>
      </w:r>
    </w:p>
    <w:p w14:paraId="6ABAB97A" w14:textId="77777777" w:rsidR="00041643" w:rsidRPr="00041643" w:rsidRDefault="00041643" w:rsidP="00041643">
      <w:pPr>
        <w:pStyle w:val="BodyText"/>
        <w:tabs>
          <w:tab w:val="left" w:leader="underscore" w:pos="3932"/>
        </w:tabs>
        <w:ind w:firstLine="660"/>
        <w:jc w:val="both"/>
        <w:rPr>
          <w:sz w:val="24"/>
          <w:szCs w:val="24"/>
        </w:rPr>
      </w:pPr>
      <w:r w:rsidRPr="00041643">
        <w:rPr>
          <w:sz w:val="24"/>
          <w:szCs w:val="24"/>
        </w:rPr>
        <w:t>Comisia_____________________________</w:t>
      </w:r>
      <w:r w:rsidRPr="00041643">
        <w:rPr>
          <w:sz w:val="24"/>
          <w:szCs w:val="24"/>
        </w:rPr>
        <w:tab/>
        <w:t>, abilitată cu identificarea clădirilor și terenurilor</w:t>
      </w:r>
    </w:p>
    <w:p w14:paraId="186A7116" w14:textId="77777777" w:rsidR="00041643" w:rsidRPr="00041643" w:rsidRDefault="00041643" w:rsidP="00041643">
      <w:pPr>
        <w:pStyle w:val="BodyText"/>
        <w:tabs>
          <w:tab w:val="left" w:leader="dot" w:pos="3932"/>
          <w:tab w:val="left" w:leader="dot" w:pos="9192"/>
        </w:tabs>
        <w:jc w:val="both"/>
        <w:rPr>
          <w:sz w:val="24"/>
          <w:szCs w:val="24"/>
        </w:rPr>
      </w:pPr>
      <w:r w:rsidRPr="00041643">
        <w:rPr>
          <w:sz w:val="24"/>
          <w:szCs w:val="24"/>
        </w:rPr>
        <w:t xml:space="preserve">neîngrijite situate în intravilanul comunei Conțești, în vederea aplicării prevederilor art.489 alin.(5) - (8) din Legea nr.227/2015 privind Codul fiscal și pct. 168 din H.G. nr. 1/2016 pentru aprobarea Normelor metodologice de aplicare a Legii nr.227/2015 privind Codul fiscal, s-a deplasat în teren la data de </w:t>
      </w:r>
      <w:r w:rsidRPr="00041643">
        <w:rPr>
          <w:sz w:val="24"/>
          <w:szCs w:val="24"/>
        </w:rPr>
        <w:tab/>
        <w:t xml:space="preserve"> la imobilul situat pe str</w:t>
      </w:r>
      <w:r w:rsidRPr="00041643">
        <w:rPr>
          <w:sz w:val="24"/>
          <w:szCs w:val="24"/>
        </w:rPr>
        <w:tab/>
      </w:r>
    </w:p>
    <w:p w14:paraId="468124D2" w14:textId="77777777" w:rsidR="00041643" w:rsidRPr="00041643" w:rsidRDefault="00041643" w:rsidP="00041643">
      <w:pPr>
        <w:pStyle w:val="BodyText"/>
        <w:tabs>
          <w:tab w:val="left" w:leader="dot" w:pos="893"/>
          <w:tab w:val="left" w:leader="dot" w:pos="6250"/>
          <w:tab w:val="right" w:leader="dot" w:pos="9206"/>
        </w:tabs>
        <w:jc w:val="both"/>
        <w:rPr>
          <w:sz w:val="24"/>
          <w:szCs w:val="24"/>
        </w:rPr>
      </w:pPr>
      <w:r w:rsidRPr="00041643">
        <w:rPr>
          <w:sz w:val="24"/>
          <w:szCs w:val="24"/>
        </w:rPr>
        <w:t>nr</w:t>
      </w:r>
      <w:r w:rsidRPr="00041643">
        <w:rPr>
          <w:sz w:val="24"/>
          <w:szCs w:val="24"/>
        </w:rPr>
        <w:tab/>
        <w:t xml:space="preserve"> și a constatat, potrivit fișei de evaluare nr</w:t>
      </w:r>
      <w:r w:rsidRPr="00041643">
        <w:rPr>
          <w:sz w:val="24"/>
          <w:szCs w:val="24"/>
        </w:rPr>
        <w:tab/>
        <w:t>/</w:t>
      </w:r>
      <w:r w:rsidRPr="00041643">
        <w:rPr>
          <w:sz w:val="24"/>
          <w:szCs w:val="24"/>
        </w:rPr>
        <w:tab/>
        <w:t xml:space="preserve"> încadrarea</w:t>
      </w:r>
    </w:p>
    <w:p w14:paraId="636E5F3C" w14:textId="77777777" w:rsidR="00041643" w:rsidRPr="00041643" w:rsidRDefault="00041643" w:rsidP="00041643">
      <w:pPr>
        <w:pStyle w:val="BodyText"/>
        <w:spacing w:after="300"/>
        <w:jc w:val="both"/>
        <w:rPr>
          <w:sz w:val="24"/>
          <w:szCs w:val="24"/>
        </w:rPr>
      </w:pPr>
      <w:r w:rsidRPr="00041643">
        <w:rPr>
          <w:sz w:val="24"/>
          <w:szCs w:val="24"/>
        </w:rPr>
        <w:t>clădirii/terenului în categoria celor considerate ca fiind neîngrijite, pentru următoarele considerente:</w:t>
      </w:r>
    </w:p>
    <w:p w14:paraId="1C485D90" w14:textId="77777777" w:rsidR="00041643" w:rsidRPr="00041643" w:rsidRDefault="00041643" w:rsidP="00041643">
      <w:pPr>
        <w:pStyle w:val="BodyText"/>
        <w:spacing w:after="4400"/>
        <w:ind w:firstLine="660"/>
        <w:jc w:val="both"/>
        <w:rPr>
          <w:sz w:val="24"/>
          <w:szCs w:val="24"/>
        </w:rPr>
      </w:pPr>
      <w:r w:rsidRPr="00041643">
        <w:rPr>
          <w:b/>
          <w:bCs/>
          <w:sz w:val="24"/>
          <w:szCs w:val="24"/>
        </w:rPr>
        <w:t>TERENUL/TERENURILE:</w:t>
      </w:r>
    </w:p>
    <w:p w14:paraId="1F3A0BD8" w14:textId="77777777" w:rsidR="00041643" w:rsidRPr="00041643" w:rsidRDefault="00041643" w:rsidP="00041643">
      <w:pPr>
        <w:pStyle w:val="BodyText"/>
        <w:spacing w:after="500" w:line="240" w:lineRule="auto"/>
        <w:ind w:firstLine="660"/>
        <w:jc w:val="both"/>
        <w:rPr>
          <w:sz w:val="24"/>
          <w:szCs w:val="24"/>
        </w:rPr>
      </w:pPr>
      <w:r w:rsidRPr="00041643">
        <w:rPr>
          <w:b/>
          <w:bCs/>
          <w:sz w:val="24"/>
          <w:szCs w:val="24"/>
        </w:rPr>
        <w:t>CLĂDIREA/CLĂDIRILE:</w:t>
      </w:r>
    </w:p>
    <w:p w14:paraId="10E52F98" w14:textId="77777777" w:rsidR="00041643" w:rsidRPr="00041643" w:rsidRDefault="00041643" w:rsidP="00041643">
      <w:pPr>
        <w:widowControl/>
        <w:rPr>
          <w:rFonts w:ascii="Times New Roman" w:eastAsia="Times New Roman" w:hAnsi="Times New Roman" w:cs="Times New Roman"/>
          <w:color w:val="auto"/>
        </w:rPr>
        <w:sectPr w:rsidR="00041643" w:rsidRPr="00041643">
          <w:pgSz w:w="11900" w:h="16840"/>
          <w:pgMar w:top="711" w:right="1115" w:bottom="375" w:left="1272" w:header="0" w:footer="3" w:gutter="0"/>
          <w:pgNumType w:start="3"/>
          <w:cols w:space="720"/>
        </w:sectPr>
      </w:pPr>
    </w:p>
    <w:p w14:paraId="435F90B1" w14:textId="77777777" w:rsidR="00041643" w:rsidRPr="00041643" w:rsidRDefault="00041643" w:rsidP="00041643">
      <w:pPr>
        <w:pStyle w:val="BodyText"/>
        <w:spacing w:after="3540" w:line="240" w:lineRule="auto"/>
        <w:ind w:firstLine="740"/>
        <w:rPr>
          <w:sz w:val="24"/>
          <w:szCs w:val="24"/>
        </w:rPr>
      </w:pPr>
      <w:r w:rsidRPr="00041643">
        <w:rPr>
          <w:b/>
          <w:bCs/>
          <w:sz w:val="24"/>
          <w:szCs w:val="24"/>
        </w:rPr>
        <w:lastRenderedPageBreak/>
        <w:t>MĂSURI DISPUSE:</w:t>
      </w:r>
    </w:p>
    <w:p w14:paraId="443EB22A" w14:textId="77777777" w:rsidR="00041643" w:rsidRPr="00041643" w:rsidRDefault="00041643" w:rsidP="00041643">
      <w:pPr>
        <w:pStyle w:val="BodyText"/>
        <w:spacing w:after="980" w:line="240" w:lineRule="auto"/>
        <w:ind w:firstLine="740"/>
        <w:rPr>
          <w:sz w:val="24"/>
          <w:szCs w:val="24"/>
        </w:rPr>
      </w:pPr>
      <w:r w:rsidRPr="00041643">
        <w:rPr>
          <w:b/>
          <w:bCs/>
          <w:sz w:val="24"/>
          <w:szCs w:val="24"/>
        </w:rPr>
        <w:t>SUSȚINERILE CONTRIBUABILULUI :</w:t>
      </w:r>
    </w:p>
    <w:p w14:paraId="3445C342" w14:textId="77777777" w:rsidR="00041643" w:rsidRPr="00041643" w:rsidRDefault="00041643" w:rsidP="00041643">
      <w:pPr>
        <w:pStyle w:val="BodyText"/>
        <w:spacing w:after="1320" w:line="240" w:lineRule="auto"/>
        <w:rPr>
          <w:sz w:val="24"/>
          <w:szCs w:val="24"/>
        </w:rPr>
      </w:pPr>
      <w:r w:rsidRPr="00041643">
        <w:rPr>
          <w:sz w:val="24"/>
          <w:szCs w:val="24"/>
        </w:rPr>
        <w:t>Anexă: schiță foto</w:t>
      </w:r>
    </w:p>
    <w:p w14:paraId="7360982F" w14:textId="1B34467F" w:rsidR="00041643" w:rsidRPr="00041643" w:rsidRDefault="00041643" w:rsidP="00041643">
      <w:pPr>
        <w:pStyle w:val="BodyText"/>
        <w:spacing w:after="40" w:line="240" w:lineRule="auto"/>
        <w:rPr>
          <w:sz w:val="24"/>
          <w:szCs w:val="24"/>
        </w:rPr>
      </w:pPr>
      <w:r w:rsidRPr="00041643">
        <w:rPr>
          <w:noProof/>
          <w:sz w:val="24"/>
          <w:szCs w:val="24"/>
        </w:rPr>
        <mc:AlternateContent>
          <mc:Choice Requires="wps">
            <w:drawing>
              <wp:anchor distT="0" distB="0" distL="114300" distR="114300" simplePos="0" relativeHeight="251658752" behindDoc="0" locked="0" layoutInCell="1" allowOverlap="1" wp14:anchorId="702FE47C" wp14:editId="4988ABD1">
                <wp:simplePos x="0" y="0"/>
                <wp:positionH relativeFrom="page">
                  <wp:posOffset>5536565</wp:posOffset>
                </wp:positionH>
                <wp:positionV relativeFrom="paragraph">
                  <wp:posOffset>12700</wp:posOffset>
                </wp:positionV>
                <wp:extent cx="1207135" cy="374650"/>
                <wp:effectExtent l="0" t="0" r="0" b="0"/>
                <wp:wrapSquare wrapText="left"/>
                <wp:docPr id="6" name="Text Box 6"/>
                <wp:cNvGraphicFramePr/>
                <a:graphic xmlns:a="http://schemas.openxmlformats.org/drawingml/2006/main">
                  <a:graphicData uri="http://schemas.microsoft.com/office/word/2010/wordprocessingShape">
                    <wps:wsp>
                      <wps:cNvSpPr txBox="1"/>
                      <wps:spPr>
                        <a:xfrm>
                          <a:off x="0" y="0"/>
                          <a:ext cx="1207135" cy="374650"/>
                        </a:xfrm>
                        <a:prstGeom prst="rect">
                          <a:avLst/>
                        </a:prstGeom>
                        <a:noFill/>
                      </wps:spPr>
                      <wps:txbx>
                        <w:txbxContent>
                          <w:p w14:paraId="6E6C0065" w14:textId="77777777" w:rsidR="00041643" w:rsidRDefault="00041643" w:rsidP="00041643">
                            <w:pPr>
                              <w:pStyle w:val="BodyText"/>
                              <w:spacing w:after="40" w:line="240" w:lineRule="auto"/>
                              <w:jc w:val="center"/>
                            </w:pPr>
                            <w:r>
                              <w:rPr>
                                <w:b/>
                                <w:bCs/>
                                <w:color w:val="515A66"/>
                              </w:rPr>
                              <w:t>CONTRIBUABIL</w:t>
                            </w:r>
                          </w:p>
                          <w:p w14:paraId="40581EC6" w14:textId="77777777" w:rsidR="00041643" w:rsidRDefault="00041643" w:rsidP="00041643">
                            <w:pPr>
                              <w:pStyle w:val="BodyText"/>
                              <w:spacing w:line="240" w:lineRule="auto"/>
                              <w:jc w:val="center"/>
                            </w:pPr>
                            <w:r>
                              <w:rPr>
                                <w:b/>
                                <w:bCs/>
                                <w:color w:val="515A66"/>
                              </w:rPr>
                              <w:t>SEMNĂTURĂ</w:t>
                            </w:r>
                          </w:p>
                        </w:txbxContent>
                      </wps:txbx>
                      <wps:bodyPr vertOverflow="clip" horzOverflow="clip" lIns="0" tIns="0" rIns="0" bIns="0"/>
                    </wps:wsp>
                  </a:graphicData>
                </a:graphic>
                <wp14:sizeRelH relativeFrom="page">
                  <wp14:pctWidth>0</wp14:pctWidth>
                </wp14:sizeRelH>
                <wp14:sizeRelV relativeFrom="page">
                  <wp14:pctHeight>0</wp14:pctHeight>
                </wp14:sizeRelV>
              </wp:anchor>
            </w:drawing>
          </mc:Choice>
          <mc:Fallback>
            <w:pict>
              <v:shape w14:anchorId="702FE47C" id="Text Box 6" o:spid="_x0000_s1029" type="#_x0000_t202" style="position:absolute;margin-left:435.95pt;margin-top:1pt;width:95.05pt;height:2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" filled="f" stroked="f">
                <v:textbox inset="0,0,0,0">
                  <w:txbxContent>
                    <w:p w14:paraId="6E6C0065" w14:textId="77777777" w:rsidR="00041643" w:rsidRDefault="00041643" w:rsidP="00041643">
                      <w:pPr>
                        <w:pStyle w:val="BodyText"/>
                        <w:spacing w:after="40" w:line="240" w:lineRule="auto"/>
                        <w:jc w:val="center"/>
                      </w:pPr>
                      <w:r>
                        <w:rPr>
                          <w:b/>
                          <w:bCs/>
                          <w:color w:val="515A66"/>
                        </w:rPr>
                        <w:t>CONTRIBUABIL</w:t>
                      </w:r>
                    </w:p>
                    <w:p w14:paraId="40581EC6" w14:textId="77777777" w:rsidR="00041643" w:rsidRDefault="00041643" w:rsidP="00041643">
                      <w:pPr>
                        <w:pStyle w:val="BodyText"/>
                        <w:spacing w:line="240" w:lineRule="auto"/>
                        <w:jc w:val="center"/>
                      </w:pPr>
                      <w:r>
                        <w:rPr>
                          <w:b/>
                          <w:bCs/>
                          <w:color w:val="515A66"/>
                        </w:rPr>
                        <w:t>SEMNĂTURĂ</w:t>
                      </w:r>
                    </w:p>
                  </w:txbxContent>
                </v:textbox>
                <w10:wrap type="square" side="left" anchorx="page"/>
              </v:shape>
            </w:pict>
          </mc:Fallback>
        </mc:AlternateContent>
      </w:r>
      <w:r w:rsidRPr="00041643">
        <w:rPr>
          <w:b/>
          <w:bCs/>
          <w:sz w:val="24"/>
          <w:szCs w:val="24"/>
        </w:rPr>
        <w:t>ECHIPA DE CONTROL</w:t>
      </w:r>
    </w:p>
    <w:p w14:paraId="5BBB41C7" w14:textId="77777777" w:rsidR="00041643" w:rsidRPr="00041643" w:rsidRDefault="00041643" w:rsidP="00041643">
      <w:pPr>
        <w:pStyle w:val="BodyText"/>
        <w:spacing w:line="240" w:lineRule="auto"/>
        <w:ind w:firstLine="400"/>
        <w:rPr>
          <w:sz w:val="24"/>
          <w:szCs w:val="24"/>
        </w:rPr>
      </w:pPr>
      <w:r w:rsidRPr="00041643">
        <w:rPr>
          <w:b/>
          <w:bCs/>
          <w:sz w:val="24"/>
          <w:szCs w:val="24"/>
        </w:rPr>
        <w:t>SEMNĂTURĂ</w:t>
      </w:r>
    </w:p>
    <w:p w14:paraId="39D74F21" w14:textId="6A172509" w:rsidR="00041643" w:rsidRPr="00041643" w:rsidRDefault="00041643" w:rsidP="00041643">
      <w:pPr>
        <w:spacing w:line="1" w:lineRule="exact"/>
        <w:rPr>
          <w:rFonts w:ascii="Times New Roman" w:hAnsi="Times New Roman" w:cs="Times New Roman"/>
          <w:color w:val="auto"/>
        </w:rPr>
      </w:pPr>
      <w:r w:rsidRPr="00041643">
        <w:rPr>
          <w:rFonts w:ascii="Times New Roman" w:hAnsi="Times New Roman" w:cs="Times New Roman"/>
          <w:noProof/>
        </w:rPr>
        <mc:AlternateContent>
          <mc:Choice Requires="wps">
            <w:drawing>
              <wp:anchor distT="0" distB="0" distL="0" distR="0" simplePos="0" relativeHeight="251659776" behindDoc="0" locked="0" layoutInCell="1" allowOverlap="1" wp14:anchorId="785D5A7C" wp14:editId="3D90764C">
                <wp:simplePos x="0" y="0"/>
                <wp:positionH relativeFrom="page">
                  <wp:posOffset>2820670</wp:posOffset>
                </wp:positionH>
                <wp:positionV relativeFrom="paragraph">
                  <wp:posOffset>1143000</wp:posOffset>
                </wp:positionV>
                <wp:extent cx="1990090" cy="204470"/>
                <wp:effectExtent l="0" t="0" r="0" b="0"/>
                <wp:wrapNone/>
                <wp:docPr id="7" name="Text Box 7"/>
                <wp:cNvGraphicFramePr/>
                <a:graphic xmlns:a="http://schemas.openxmlformats.org/drawingml/2006/main">
                  <a:graphicData uri="http://schemas.microsoft.com/office/word/2010/wordprocessingShape">
                    <wps:wsp>
                      <wps:cNvSpPr txBox="1"/>
                      <wps:spPr>
                        <a:xfrm>
                          <a:off x="0" y="0"/>
                          <a:ext cx="1990090" cy="204470"/>
                        </a:xfrm>
                        <a:prstGeom prst="rect">
                          <a:avLst/>
                        </a:prstGeom>
                        <a:noFill/>
                      </wps:spPr>
                      <wps:txbx>
                        <w:txbxContent>
                          <w:p w14:paraId="3D8543B0" w14:textId="77777777" w:rsidR="00041643" w:rsidRDefault="00041643" w:rsidP="00041643">
                            <w:pPr>
                              <w:pStyle w:val="Picturecaption0"/>
                              <w:jc w:val="center"/>
                            </w:pPr>
                            <w:r>
                              <w:t>PREȘEDINTE DE ȘEDINȚĂ,</w:t>
                            </w:r>
                          </w:p>
                        </w:txbxContent>
                      </wps:txbx>
                      <wps:bodyPr vertOverflow="clip" horzOverflow="clip" lIns="0" tIns="0" rIns="0" bIns="0"/>
                    </wps:wsp>
                  </a:graphicData>
                </a:graphic>
                <wp14:sizeRelH relativeFrom="page">
                  <wp14:pctWidth>0</wp14:pctWidth>
                </wp14:sizeRelH>
                <wp14:sizeRelV relativeFrom="page">
                  <wp14:pctHeight>0</wp14:pctHeight>
                </wp14:sizeRelV>
              </wp:anchor>
            </w:drawing>
          </mc:Choice>
          <mc:Fallback>
            <w:pict>
              <v:shape w14:anchorId="785D5A7C" id="Text Box 7" o:spid="_x0000_s1030" type="#_x0000_t202" style="position:absolute;margin-left:222.1pt;margin-top:90pt;width:156.7pt;height:16.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" filled="f" stroked="f">
                <v:textbox inset="0,0,0,0">
                  <w:txbxContent>
                    <w:p w14:paraId="3D8543B0" w14:textId="77777777" w:rsidR="00041643" w:rsidRDefault="00041643" w:rsidP="00041643">
                      <w:pPr>
                        <w:pStyle w:val="Picturecaption0"/>
                        <w:jc w:val="center"/>
                      </w:pPr>
                      <w:r>
                        <w:t>PREȘEDINTE DE ȘEDINȚĂ,</w:t>
                      </w:r>
                    </w:p>
                  </w:txbxContent>
                </v:textbox>
                <w10:wrap anchorx="page"/>
              </v:shape>
            </w:pict>
          </mc:Fallback>
        </mc:AlternateContent>
      </w:r>
    </w:p>
    <w:p w14:paraId="140364AE" w14:textId="77777777" w:rsidR="00041643" w:rsidRPr="00041643" w:rsidRDefault="00041643" w:rsidP="00041643">
      <w:pPr>
        <w:widowControl/>
        <w:rPr>
          <w:rFonts w:ascii="Times New Roman" w:hAnsi="Times New Roman" w:cs="Times New Roman"/>
          <w:color w:val="auto"/>
        </w:rPr>
        <w:sectPr w:rsidR="00041643" w:rsidRPr="00041643">
          <w:pgSz w:w="11900" w:h="16840"/>
          <w:pgMar w:top="1338" w:right="1194" w:bottom="1338" w:left="1418" w:header="910" w:footer="910" w:gutter="0"/>
          <w:pgNumType w:start="11"/>
          <w:cols w:space="720"/>
        </w:sectPr>
      </w:pPr>
    </w:p>
    <w:p w14:paraId="613A29D2" w14:textId="77777777" w:rsidR="00041643" w:rsidRPr="00041643" w:rsidRDefault="00041643" w:rsidP="00041643">
      <w:pPr>
        <w:pStyle w:val="BodyText"/>
        <w:spacing w:after="60" w:line="240" w:lineRule="auto"/>
        <w:rPr>
          <w:sz w:val="24"/>
          <w:szCs w:val="24"/>
        </w:rPr>
      </w:pPr>
      <w:r w:rsidRPr="00041643">
        <w:rPr>
          <w:b/>
          <w:bCs/>
          <w:sz w:val="24"/>
          <w:szCs w:val="24"/>
        </w:rPr>
        <w:lastRenderedPageBreak/>
        <w:t xml:space="preserve">ANEXA </w:t>
      </w:r>
      <w:r w:rsidRPr="00041643">
        <w:rPr>
          <w:b/>
          <w:bCs/>
          <w:i/>
          <w:iCs/>
          <w:sz w:val="24"/>
          <w:szCs w:val="24"/>
        </w:rPr>
        <w:t>4 LA</w:t>
      </w:r>
      <w:r w:rsidRPr="00041643">
        <w:rPr>
          <w:b/>
          <w:bCs/>
          <w:sz w:val="24"/>
          <w:szCs w:val="24"/>
        </w:rPr>
        <w:t xml:space="preserve"> REGULAMENT</w:t>
      </w:r>
    </w:p>
    <w:p w14:paraId="0F63497D" w14:textId="77777777" w:rsidR="00041643" w:rsidRPr="00041643" w:rsidRDefault="00041643" w:rsidP="00041643">
      <w:pPr>
        <w:pStyle w:val="Heading30"/>
        <w:keepNext/>
        <w:keepLines/>
        <w:pBdr>
          <w:top w:val="single" w:sz="4" w:space="0" w:color="auto"/>
          <w:left w:val="single" w:sz="4" w:space="0" w:color="auto"/>
          <w:bottom w:val="single" w:sz="4" w:space="0" w:color="auto"/>
          <w:right w:val="single" w:sz="4" w:space="0" w:color="auto"/>
        </w:pBdr>
        <w:spacing w:after="380"/>
        <w:rPr>
          <w:sz w:val="24"/>
          <w:szCs w:val="24"/>
        </w:rPr>
      </w:pPr>
      <w:r w:rsidRPr="00041643">
        <w:rPr>
          <w:sz w:val="24"/>
          <w:szCs w:val="24"/>
        </w:rPr>
        <w:t>ANTET ORGAN DE CONTROL</w:t>
      </w:r>
    </w:p>
    <w:p w14:paraId="6F06FEF9" w14:textId="77777777" w:rsidR="00041643" w:rsidRPr="00041643" w:rsidRDefault="00041643" w:rsidP="00041643">
      <w:pPr>
        <w:pStyle w:val="Heading30"/>
        <w:keepNext/>
        <w:keepLines/>
        <w:spacing w:after="700"/>
        <w:rPr>
          <w:sz w:val="24"/>
          <w:szCs w:val="24"/>
        </w:rPr>
      </w:pPr>
      <w:r w:rsidRPr="00041643">
        <w:rPr>
          <w:sz w:val="24"/>
          <w:szCs w:val="24"/>
          <w:u w:val="single"/>
        </w:rPr>
        <w:t>NOTĂ DE CONSTATARE</w:t>
      </w:r>
    </w:p>
    <w:p w14:paraId="7A7089FE" w14:textId="77777777" w:rsidR="00041643" w:rsidRPr="00041643" w:rsidRDefault="00041643" w:rsidP="00041643">
      <w:pPr>
        <w:pStyle w:val="BodyText"/>
        <w:tabs>
          <w:tab w:val="left" w:leader="underscore" w:pos="3838"/>
        </w:tabs>
        <w:ind w:firstLine="660"/>
        <w:jc w:val="both"/>
        <w:rPr>
          <w:sz w:val="24"/>
          <w:szCs w:val="24"/>
        </w:rPr>
      </w:pPr>
      <w:r w:rsidRPr="00041643">
        <w:rPr>
          <w:sz w:val="24"/>
          <w:szCs w:val="24"/>
        </w:rPr>
        <w:t>Comisia</w:t>
      </w:r>
      <w:r w:rsidRPr="00041643">
        <w:rPr>
          <w:sz w:val="24"/>
          <w:szCs w:val="24"/>
        </w:rPr>
        <w:tab/>
        <w:t>, abilitată cu identificarea clădirilor și terenurilor</w:t>
      </w:r>
    </w:p>
    <w:p w14:paraId="4A6AD912" w14:textId="77777777" w:rsidR="00041643" w:rsidRPr="00041643" w:rsidRDefault="00041643" w:rsidP="00041643">
      <w:pPr>
        <w:pStyle w:val="BodyText"/>
        <w:tabs>
          <w:tab w:val="right" w:leader="dot" w:pos="4315"/>
          <w:tab w:val="left" w:pos="4520"/>
          <w:tab w:val="left" w:leader="dot" w:pos="9182"/>
        </w:tabs>
        <w:jc w:val="both"/>
        <w:rPr>
          <w:sz w:val="24"/>
          <w:szCs w:val="24"/>
        </w:rPr>
      </w:pPr>
      <w:r w:rsidRPr="00041643">
        <w:rPr>
          <w:sz w:val="24"/>
          <w:szCs w:val="24"/>
        </w:rPr>
        <w:t xml:space="preserve">neîngrijite situate în intravilanul comunei Conțești, în vederea aplicării prevederilor art.489 alin.(5) - (8) din Legea nr.227/2015 privind Codul fiscal și pct.168 din H.G. nr. 1/2016 pentru aprobarea Normelor metodologice de aplicare a Legii nr.227/2015 privind Codul fiscal, s-a deplasat în teren la data de </w:t>
      </w:r>
      <w:r w:rsidRPr="00041643">
        <w:rPr>
          <w:sz w:val="24"/>
          <w:szCs w:val="24"/>
        </w:rPr>
        <w:tab/>
        <w:t xml:space="preserve"> la</w:t>
      </w:r>
      <w:r w:rsidRPr="00041643">
        <w:rPr>
          <w:sz w:val="24"/>
          <w:szCs w:val="24"/>
        </w:rPr>
        <w:tab/>
        <w:t>imobilul situat pe str</w:t>
      </w:r>
      <w:r w:rsidRPr="00041643">
        <w:rPr>
          <w:sz w:val="24"/>
          <w:szCs w:val="24"/>
        </w:rPr>
        <w:tab/>
      </w:r>
    </w:p>
    <w:p w14:paraId="001674DD" w14:textId="77777777" w:rsidR="00041643" w:rsidRPr="00041643" w:rsidRDefault="00041643" w:rsidP="00041643">
      <w:pPr>
        <w:pStyle w:val="BodyText"/>
        <w:tabs>
          <w:tab w:val="left" w:leader="dot" w:pos="883"/>
        </w:tabs>
        <w:jc w:val="both"/>
        <w:rPr>
          <w:sz w:val="24"/>
          <w:szCs w:val="24"/>
        </w:rPr>
      </w:pPr>
      <w:r w:rsidRPr="00041643">
        <w:rPr>
          <w:sz w:val="24"/>
          <w:szCs w:val="24"/>
        </w:rPr>
        <w:t>nr</w:t>
      </w:r>
      <w:r w:rsidRPr="00041643">
        <w:rPr>
          <w:sz w:val="24"/>
          <w:szCs w:val="24"/>
        </w:rPr>
        <w:tab/>
        <w:t xml:space="preserve"> și a constatat, menținerea clădirii/terenului în categoria celor considerate ca fiind</w:t>
      </w:r>
    </w:p>
    <w:p w14:paraId="788DF648" w14:textId="77777777" w:rsidR="00041643" w:rsidRPr="00041643" w:rsidRDefault="00041643" w:rsidP="00041643">
      <w:pPr>
        <w:pStyle w:val="BodyText"/>
        <w:spacing w:after="320"/>
        <w:jc w:val="both"/>
        <w:rPr>
          <w:sz w:val="24"/>
          <w:szCs w:val="24"/>
        </w:rPr>
      </w:pPr>
      <w:r w:rsidRPr="00041643">
        <w:rPr>
          <w:sz w:val="24"/>
          <w:szCs w:val="24"/>
        </w:rPr>
        <w:t>neîngrijite, pentru următoarele considerente:</w:t>
      </w:r>
    </w:p>
    <w:p w14:paraId="792E2A9B" w14:textId="77777777" w:rsidR="00041643" w:rsidRPr="00041643" w:rsidRDefault="00041643" w:rsidP="00041643">
      <w:pPr>
        <w:pStyle w:val="BodyText"/>
        <w:spacing w:after="4700"/>
        <w:ind w:firstLine="660"/>
        <w:rPr>
          <w:sz w:val="24"/>
          <w:szCs w:val="24"/>
        </w:rPr>
      </w:pPr>
      <w:r w:rsidRPr="00041643">
        <w:rPr>
          <w:b/>
          <w:bCs/>
          <w:sz w:val="24"/>
          <w:szCs w:val="24"/>
        </w:rPr>
        <w:t>TERENUL/TERENURILE:</w:t>
      </w:r>
    </w:p>
    <w:p w14:paraId="7B256CEC" w14:textId="77777777" w:rsidR="00041643" w:rsidRPr="00041643" w:rsidRDefault="00041643" w:rsidP="00041643">
      <w:pPr>
        <w:pStyle w:val="BodyText"/>
        <w:spacing w:after="340" w:line="240" w:lineRule="auto"/>
        <w:ind w:firstLine="660"/>
        <w:rPr>
          <w:sz w:val="24"/>
          <w:szCs w:val="24"/>
        </w:rPr>
      </w:pPr>
      <w:r w:rsidRPr="00041643">
        <w:rPr>
          <w:b/>
          <w:bCs/>
          <w:sz w:val="24"/>
          <w:szCs w:val="24"/>
        </w:rPr>
        <w:t>CLĂDIRE A/CLĂDIRILE:</w:t>
      </w:r>
    </w:p>
    <w:p w14:paraId="65D09A3C" w14:textId="77777777" w:rsidR="00041643" w:rsidRPr="00041643" w:rsidRDefault="00041643" w:rsidP="00041643">
      <w:pPr>
        <w:widowControl/>
        <w:rPr>
          <w:rFonts w:ascii="Times New Roman" w:eastAsia="Times New Roman" w:hAnsi="Times New Roman" w:cs="Times New Roman"/>
          <w:color w:val="auto"/>
        </w:rPr>
        <w:sectPr w:rsidR="00041643" w:rsidRPr="00041643">
          <w:pgSz w:w="11900" w:h="16840"/>
          <w:pgMar w:top="1041" w:right="1221" w:bottom="1041" w:left="1405" w:header="613" w:footer="613" w:gutter="0"/>
          <w:cols w:space="720"/>
        </w:sectPr>
      </w:pPr>
    </w:p>
    <w:p w14:paraId="0EB9DD6C" w14:textId="77777777" w:rsidR="00041643" w:rsidRPr="00041643" w:rsidRDefault="00041643" w:rsidP="00041643">
      <w:pPr>
        <w:pStyle w:val="BodyText"/>
        <w:spacing w:after="2900" w:line="240" w:lineRule="auto"/>
        <w:ind w:firstLine="720"/>
        <w:rPr>
          <w:sz w:val="24"/>
          <w:szCs w:val="24"/>
        </w:rPr>
      </w:pPr>
      <w:r w:rsidRPr="00041643">
        <w:rPr>
          <w:b/>
          <w:bCs/>
          <w:sz w:val="24"/>
          <w:szCs w:val="24"/>
        </w:rPr>
        <w:lastRenderedPageBreak/>
        <w:t>MĂSURI DISPUSE:</w:t>
      </w:r>
    </w:p>
    <w:p w14:paraId="0B7021C0" w14:textId="77777777" w:rsidR="00041643" w:rsidRPr="00041643" w:rsidRDefault="00041643" w:rsidP="00041643">
      <w:pPr>
        <w:pStyle w:val="BodyText"/>
        <w:spacing w:after="1000" w:line="240" w:lineRule="auto"/>
        <w:ind w:firstLine="660"/>
        <w:rPr>
          <w:sz w:val="24"/>
          <w:szCs w:val="24"/>
        </w:rPr>
      </w:pPr>
      <w:r w:rsidRPr="00041643">
        <w:rPr>
          <w:b/>
          <w:bCs/>
          <w:sz w:val="24"/>
          <w:szCs w:val="24"/>
        </w:rPr>
        <w:t>SUSȚINERILE CONTRIBUABILULUI:</w:t>
      </w:r>
    </w:p>
    <w:p w14:paraId="67CB67FD" w14:textId="77777777" w:rsidR="00041643" w:rsidRPr="00041643" w:rsidRDefault="00041643" w:rsidP="00041643">
      <w:pPr>
        <w:pStyle w:val="BodyText"/>
        <w:spacing w:after="1300" w:line="240" w:lineRule="auto"/>
        <w:rPr>
          <w:sz w:val="24"/>
          <w:szCs w:val="24"/>
        </w:rPr>
      </w:pPr>
      <w:r w:rsidRPr="00041643">
        <w:rPr>
          <w:sz w:val="24"/>
          <w:szCs w:val="24"/>
        </w:rPr>
        <w:t>Anexă: schiță foto</w:t>
      </w:r>
    </w:p>
    <w:p w14:paraId="01613951" w14:textId="4190F6F5" w:rsidR="00041643" w:rsidRPr="00041643" w:rsidRDefault="00041643" w:rsidP="00041643">
      <w:pPr>
        <w:pStyle w:val="BodyText"/>
        <w:spacing w:after="60" w:line="240" w:lineRule="auto"/>
        <w:rPr>
          <w:sz w:val="24"/>
          <w:szCs w:val="24"/>
        </w:rPr>
      </w:pPr>
      <w:r w:rsidRPr="00041643">
        <w:rPr>
          <w:noProof/>
          <w:sz w:val="24"/>
          <w:szCs w:val="24"/>
        </w:rPr>
        <mc:AlternateContent>
          <mc:Choice Requires="wps">
            <w:drawing>
              <wp:anchor distT="0" distB="0" distL="114300" distR="114300" simplePos="0" relativeHeight="251660800" behindDoc="0" locked="0" layoutInCell="1" allowOverlap="1" wp14:anchorId="3065478D" wp14:editId="1D4A2C44">
                <wp:simplePos x="0" y="0"/>
                <wp:positionH relativeFrom="page">
                  <wp:posOffset>5520055</wp:posOffset>
                </wp:positionH>
                <wp:positionV relativeFrom="paragraph">
                  <wp:posOffset>12700</wp:posOffset>
                </wp:positionV>
                <wp:extent cx="1207135" cy="381000"/>
                <wp:effectExtent l="0" t="0" r="0" b="0"/>
                <wp:wrapSquare wrapText="left"/>
                <wp:docPr id="8" name="Text Box 8"/>
                <wp:cNvGraphicFramePr/>
                <a:graphic xmlns:a="http://schemas.openxmlformats.org/drawingml/2006/main">
                  <a:graphicData uri="http://schemas.microsoft.com/office/word/2010/wordprocessingShape">
                    <wps:wsp>
                      <wps:cNvSpPr txBox="1"/>
                      <wps:spPr>
                        <a:xfrm>
                          <a:off x="0" y="0"/>
                          <a:ext cx="1207135" cy="381000"/>
                        </a:xfrm>
                        <a:prstGeom prst="rect">
                          <a:avLst/>
                        </a:prstGeom>
                        <a:noFill/>
                      </wps:spPr>
                      <wps:txbx>
                        <w:txbxContent>
                          <w:p w14:paraId="78E4A95B" w14:textId="77777777" w:rsidR="00041643" w:rsidRDefault="00041643" w:rsidP="00041643">
                            <w:pPr>
                              <w:pStyle w:val="BodyText"/>
                              <w:spacing w:after="60" w:line="240" w:lineRule="auto"/>
                              <w:jc w:val="center"/>
                            </w:pPr>
                            <w:r>
                              <w:rPr>
                                <w:b/>
                                <w:bCs/>
                                <w:color w:val="515A66"/>
                              </w:rPr>
                              <w:t>CONTRIBUABIL</w:t>
                            </w:r>
                          </w:p>
                          <w:p w14:paraId="77420F27" w14:textId="77777777" w:rsidR="00041643" w:rsidRDefault="00041643" w:rsidP="00041643">
                            <w:pPr>
                              <w:pStyle w:val="BodyText"/>
                              <w:spacing w:line="240" w:lineRule="auto"/>
                              <w:jc w:val="center"/>
                            </w:pPr>
                            <w:r>
                              <w:rPr>
                                <w:b/>
                                <w:bCs/>
                                <w:color w:val="515A66"/>
                              </w:rPr>
                              <w:t>SEMNĂTURĂ</w:t>
                            </w:r>
                          </w:p>
                        </w:txbxContent>
                      </wps:txbx>
                      <wps:bodyPr vertOverflow="clip" horzOverflow="clip" lIns="0" tIns="0" rIns="0" bIns="0"/>
                    </wps:wsp>
                  </a:graphicData>
                </a:graphic>
                <wp14:sizeRelH relativeFrom="page">
                  <wp14:pctWidth>0</wp14:pctWidth>
                </wp14:sizeRelH>
                <wp14:sizeRelV relativeFrom="page">
                  <wp14:pctHeight>0</wp14:pctHeight>
                </wp14:sizeRelV>
              </wp:anchor>
            </w:drawing>
          </mc:Choice>
          <mc:Fallback>
            <w:pict>
              <v:shape w14:anchorId="3065478D" id="Text Box 8" o:spid="_x0000_s1031" type="#_x0000_t202" style="position:absolute;margin-left:434.65pt;margin-top:1pt;width:95.05pt;height:30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" filled="f" stroked="f">
                <v:textbox inset="0,0,0,0">
                  <w:txbxContent>
                    <w:p w14:paraId="78E4A95B" w14:textId="77777777" w:rsidR="00041643" w:rsidRDefault="00041643" w:rsidP="00041643">
                      <w:pPr>
                        <w:pStyle w:val="BodyText"/>
                        <w:spacing w:after="60" w:line="240" w:lineRule="auto"/>
                        <w:jc w:val="center"/>
                      </w:pPr>
                      <w:r>
                        <w:rPr>
                          <w:b/>
                          <w:bCs/>
                          <w:color w:val="515A66"/>
                        </w:rPr>
                        <w:t>CONTRIBUABIL</w:t>
                      </w:r>
                    </w:p>
                    <w:p w14:paraId="77420F27" w14:textId="77777777" w:rsidR="00041643" w:rsidRDefault="00041643" w:rsidP="00041643">
                      <w:pPr>
                        <w:pStyle w:val="BodyText"/>
                        <w:spacing w:line="240" w:lineRule="auto"/>
                        <w:jc w:val="center"/>
                      </w:pPr>
                      <w:r>
                        <w:rPr>
                          <w:b/>
                          <w:bCs/>
                          <w:color w:val="515A66"/>
                        </w:rPr>
                        <w:t>SEMNĂTURĂ</w:t>
                      </w:r>
                    </w:p>
                  </w:txbxContent>
                </v:textbox>
                <w10:wrap type="square" side="left" anchorx="page"/>
              </v:shape>
            </w:pict>
          </mc:Fallback>
        </mc:AlternateContent>
      </w:r>
      <w:r w:rsidRPr="00041643">
        <w:rPr>
          <w:b/>
          <w:bCs/>
          <w:sz w:val="24"/>
          <w:szCs w:val="24"/>
        </w:rPr>
        <w:t>ECHIPA DE CONTROL</w:t>
      </w:r>
    </w:p>
    <w:p w14:paraId="09E09B31" w14:textId="77777777" w:rsidR="00041643" w:rsidRPr="00041643" w:rsidRDefault="00041643" w:rsidP="00041643">
      <w:pPr>
        <w:pStyle w:val="BodyText"/>
        <w:spacing w:after="1300" w:line="240" w:lineRule="auto"/>
        <w:ind w:firstLine="400"/>
        <w:rPr>
          <w:sz w:val="24"/>
          <w:szCs w:val="24"/>
        </w:rPr>
      </w:pPr>
      <w:r w:rsidRPr="00041643">
        <w:rPr>
          <w:b/>
          <w:bCs/>
          <w:sz w:val="24"/>
          <w:szCs w:val="24"/>
        </w:rPr>
        <w:t>SEMNĂTURĂ</w:t>
      </w:r>
    </w:p>
    <w:p w14:paraId="08AE5436" w14:textId="77777777" w:rsidR="00041643" w:rsidRPr="00041643" w:rsidRDefault="00041643" w:rsidP="00041643">
      <w:pPr>
        <w:pStyle w:val="BodyText"/>
        <w:spacing w:line="240" w:lineRule="auto"/>
        <w:jc w:val="center"/>
        <w:rPr>
          <w:sz w:val="24"/>
          <w:szCs w:val="24"/>
        </w:rPr>
      </w:pPr>
      <w:r w:rsidRPr="00041643">
        <w:rPr>
          <w:b/>
          <w:bCs/>
          <w:sz w:val="24"/>
          <w:szCs w:val="24"/>
        </w:rPr>
        <w:t>PREȘEDINTE DE ȘEDINȚĂ,</w:t>
      </w:r>
    </w:p>
    <w:p w14:paraId="22E15D72" w14:textId="77777777" w:rsidR="00041643" w:rsidRPr="00041643" w:rsidRDefault="00041643" w:rsidP="00041643">
      <w:pPr>
        <w:widowControl/>
        <w:rPr>
          <w:rFonts w:ascii="Times New Roman" w:eastAsia="Times New Roman" w:hAnsi="Times New Roman" w:cs="Times New Roman"/>
          <w:color w:val="auto"/>
        </w:rPr>
        <w:sectPr w:rsidR="00041643" w:rsidRPr="00041643">
          <w:pgSz w:w="11900" w:h="16840"/>
          <w:pgMar w:top="1650" w:right="1235" w:bottom="1650" w:left="1392" w:header="1222" w:footer="1222" w:gutter="0"/>
          <w:cols w:space="720"/>
        </w:sectPr>
      </w:pPr>
    </w:p>
    <w:p w14:paraId="3ACA94A0" w14:textId="77777777" w:rsidR="00041643" w:rsidRPr="00041643" w:rsidRDefault="00041643" w:rsidP="00041643">
      <w:pPr>
        <w:pStyle w:val="Heading30"/>
        <w:keepNext/>
        <w:keepLines/>
        <w:pBdr>
          <w:top w:val="single" w:sz="4" w:space="0" w:color="auto"/>
          <w:left w:val="single" w:sz="4" w:space="0" w:color="auto"/>
          <w:bottom w:val="single" w:sz="4" w:space="0" w:color="auto"/>
          <w:right w:val="single" w:sz="4" w:space="0" w:color="auto"/>
        </w:pBdr>
        <w:spacing w:after="380"/>
        <w:rPr>
          <w:sz w:val="24"/>
          <w:szCs w:val="24"/>
        </w:rPr>
      </w:pPr>
      <w:r w:rsidRPr="00041643">
        <w:rPr>
          <w:sz w:val="24"/>
          <w:szCs w:val="24"/>
        </w:rPr>
        <w:lastRenderedPageBreak/>
        <w:t>ANTET ORGAN DE CONTROL</w:t>
      </w:r>
    </w:p>
    <w:p w14:paraId="08B494C9" w14:textId="77777777" w:rsidR="00041643" w:rsidRPr="00041643" w:rsidRDefault="00041643" w:rsidP="00041643">
      <w:pPr>
        <w:pStyle w:val="BodyText"/>
        <w:tabs>
          <w:tab w:val="left" w:leader="underscore" w:pos="2042"/>
          <w:tab w:val="left" w:leader="underscore" w:pos="3855"/>
        </w:tabs>
        <w:ind w:firstLine="760"/>
        <w:jc w:val="both"/>
        <w:rPr>
          <w:sz w:val="24"/>
          <w:szCs w:val="24"/>
        </w:rPr>
      </w:pPr>
      <w:r w:rsidRPr="00041643">
        <w:rPr>
          <w:sz w:val="24"/>
          <w:szCs w:val="24"/>
        </w:rPr>
        <w:t xml:space="preserve">Comisia </w:t>
      </w:r>
      <w:r w:rsidRPr="00041643">
        <w:rPr>
          <w:sz w:val="24"/>
          <w:szCs w:val="24"/>
        </w:rPr>
        <w:tab/>
        <w:t xml:space="preserve"> </w:t>
      </w:r>
      <w:r w:rsidRPr="00041643">
        <w:rPr>
          <w:sz w:val="24"/>
          <w:szCs w:val="24"/>
        </w:rPr>
        <w:tab/>
        <w:t xml:space="preserve"> , abilitată cu identificarea clădirilor și terenurilor</w:t>
      </w:r>
    </w:p>
    <w:p w14:paraId="12BC85F0" w14:textId="77777777" w:rsidR="00041643" w:rsidRPr="00041643" w:rsidRDefault="00041643" w:rsidP="00041643">
      <w:pPr>
        <w:pStyle w:val="BodyText"/>
        <w:tabs>
          <w:tab w:val="left" w:leader="dot" w:pos="3855"/>
          <w:tab w:val="left" w:leader="dot" w:pos="9192"/>
        </w:tabs>
        <w:jc w:val="both"/>
        <w:rPr>
          <w:sz w:val="24"/>
          <w:szCs w:val="24"/>
        </w:rPr>
      </w:pPr>
      <w:r w:rsidRPr="00041643">
        <w:rPr>
          <w:sz w:val="24"/>
          <w:szCs w:val="24"/>
        </w:rPr>
        <w:t xml:space="preserve">neîngrijite situate în intravilanul comunei Conțești, în vederea aplicării prevederilor art.489 alin.(5) - (8) din Legea nr.227/2015 privind Codul fiscal și pct.168 din H.G. nr.1/2016 pentru aprobarea Normelor metodologice de aplicare a Legii nr.227/2015 privind Codul fiscal, s-a deplasat în teren la data de </w:t>
      </w:r>
      <w:r w:rsidRPr="00041643">
        <w:rPr>
          <w:sz w:val="24"/>
          <w:szCs w:val="24"/>
        </w:rPr>
        <w:tab/>
        <w:t xml:space="preserve"> la imobilul situat pe str</w:t>
      </w:r>
      <w:r w:rsidRPr="00041643">
        <w:rPr>
          <w:sz w:val="24"/>
          <w:szCs w:val="24"/>
        </w:rPr>
        <w:tab/>
      </w:r>
    </w:p>
    <w:p w14:paraId="656B1463" w14:textId="77777777" w:rsidR="00041643" w:rsidRPr="00041643" w:rsidRDefault="00041643" w:rsidP="00041643">
      <w:pPr>
        <w:pStyle w:val="BodyText"/>
        <w:tabs>
          <w:tab w:val="left" w:leader="dot" w:pos="893"/>
          <w:tab w:val="right" w:leader="dot" w:pos="7848"/>
          <w:tab w:val="left" w:pos="8053"/>
        </w:tabs>
        <w:jc w:val="both"/>
        <w:rPr>
          <w:sz w:val="24"/>
          <w:szCs w:val="24"/>
        </w:rPr>
      </w:pPr>
      <w:r w:rsidRPr="00041643">
        <w:rPr>
          <w:sz w:val="24"/>
          <w:szCs w:val="24"/>
        </w:rPr>
        <w:t>nr</w:t>
      </w:r>
      <w:r w:rsidRPr="00041643">
        <w:rPr>
          <w:sz w:val="24"/>
          <w:szCs w:val="24"/>
        </w:rPr>
        <w:tab/>
        <w:t xml:space="preserve">, proprietatea D-nei/D-lui </w:t>
      </w:r>
      <w:r w:rsidRPr="00041643">
        <w:rPr>
          <w:sz w:val="24"/>
          <w:szCs w:val="24"/>
        </w:rPr>
        <w:tab/>
        <w:t xml:space="preserve">  cu</w:t>
      </w:r>
      <w:r w:rsidRPr="00041643">
        <w:rPr>
          <w:sz w:val="24"/>
          <w:szCs w:val="24"/>
        </w:rPr>
        <w:tab/>
        <w:t>domiciliul în</w:t>
      </w:r>
    </w:p>
    <w:p w14:paraId="57FA0FC0" w14:textId="77777777" w:rsidR="00041643" w:rsidRPr="00041643" w:rsidRDefault="00041643" w:rsidP="00041643">
      <w:pPr>
        <w:pStyle w:val="BodyText"/>
        <w:tabs>
          <w:tab w:val="right" w:leader="dot" w:pos="2874"/>
          <w:tab w:val="left" w:leader="dot" w:pos="5731"/>
          <w:tab w:val="right" w:leader="dot" w:pos="7238"/>
          <w:tab w:val="left" w:pos="7443"/>
          <w:tab w:val="left" w:pos="8478"/>
        </w:tabs>
        <w:spacing w:after="300"/>
        <w:jc w:val="both"/>
        <w:rPr>
          <w:sz w:val="24"/>
          <w:szCs w:val="24"/>
        </w:rPr>
      </w:pPr>
      <w:r w:rsidRPr="00041643">
        <w:rPr>
          <w:sz w:val="24"/>
          <w:szCs w:val="24"/>
        </w:rPr>
        <w:tab/>
        <w:t xml:space="preserve"> str</w:t>
      </w:r>
      <w:r w:rsidRPr="00041643">
        <w:rPr>
          <w:sz w:val="24"/>
          <w:szCs w:val="24"/>
        </w:rPr>
        <w:tab/>
        <w:t>, nr</w:t>
      </w:r>
      <w:r w:rsidRPr="00041643">
        <w:rPr>
          <w:sz w:val="24"/>
          <w:szCs w:val="24"/>
        </w:rPr>
        <w:tab/>
        <w:t>,</w:t>
      </w:r>
      <w:r w:rsidRPr="00041643">
        <w:rPr>
          <w:sz w:val="24"/>
          <w:szCs w:val="24"/>
        </w:rPr>
        <w:tab/>
        <w:t>ap</w:t>
      </w:r>
      <w:r w:rsidRPr="00041643">
        <w:rPr>
          <w:sz w:val="24"/>
          <w:szCs w:val="24"/>
        </w:rPr>
        <w:tab/>
        <w:t xml:space="preserve">, CNP </w:t>
      </w:r>
      <w:r w:rsidRPr="00041643">
        <w:rPr>
          <w:sz w:val="24"/>
          <w:szCs w:val="24"/>
        </w:rPr>
        <w:tab/>
        <w:t>și</w:t>
      </w:r>
      <w:r w:rsidRPr="00041643">
        <w:rPr>
          <w:sz w:val="24"/>
          <w:szCs w:val="24"/>
        </w:rPr>
        <w:tab/>
        <w:t>a întocmit prezentul</w:t>
      </w:r>
    </w:p>
    <w:p w14:paraId="2F3B2745" w14:textId="77777777" w:rsidR="00041643" w:rsidRPr="00041643" w:rsidRDefault="00041643" w:rsidP="00041643">
      <w:pPr>
        <w:pStyle w:val="Heading30"/>
        <w:keepNext/>
        <w:keepLines/>
        <w:spacing w:after="380"/>
        <w:rPr>
          <w:sz w:val="24"/>
          <w:szCs w:val="24"/>
        </w:rPr>
      </w:pPr>
      <w:r w:rsidRPr="00041643">
        <w:rPr>
          <w:sz w:val="24"/>
          <w:szCs w:val="24"/>
          <w:u w:val="single"/>
        </w:rPr>
        <w:t>PROCES-VERBAL DE CONFORMITATE</w:t>
      </w:r>
    </w:p>
    <w:p w14:paraId="0B5E58D6" w14:textId="77777777" w:rsidR="00041643" w:rsidRPr="00041643" w:rsidRDefault="00041643" w:rsidP="00041643">
      <w:pPr>
        <w:pStyle w:val="BodyText"/>
        <w:spacing w:after="60" w:line="240" w:lineRule="auto"/>
        <w:jc w:val="both"/>
        <w:rPr>
          <w:sz w:val="24"/>
          <w:szCs w:val="24"/>
        </w:rPr>
      </w:pPr>
      <w:r w:rsidRPr="00041643">
        <w:rPr>
          <w:sz w:val="24"/>
          <w:szCs w:val="24"/>
        </w:rPr>
        <w:t>care atestă faptul că proprietarul s-a conformat somației nr.</w:t>
      </w:r>
    </w:p>
    <w:p w14:paraId="3D82CA42" w14:textId="77777777" w:rsidR="00041643" w:rsidRPr="00041643" w:rsidRDefault="00041643" w:rsidP="00041643">
      <w:pPr>
        <w:pStyle w:val="BodyText"/>
        <w:tabs>
          <w:tab w:val="left" w:leader="dot" w:pos="1574"/>
          <w:tab w:val="left" w:leader="dot" w:pos="3533"/>
        </w:tabs>
        <w:spacing w:after="60" w:line="240" w:lineRule="auto"/>
        <w:rPr>
          <w:sz w:val="24"/>
          <w:szCs w:val="24"/>
        </w:rPr>
      </w:pPr>
      <w:r w:rsidRPr="00041643">
        <w:rPr>
          <w:sz w:val="24"/>
          <w:szCs w:val="24"/>
        </w:rPr>
        <w:tab/>
        <w:t>/</w:t>
      </w:r>
      <w:r w:rsidRPr="00041643">
        <w:rPr>
          <w:sz w:val="24"/>
          <w:szCs w:val="24"/>
        </w:rPr>
        <w:tab/>
      </w:r>
    </w:p>
    <w:p w14:paraId="5D960883" w14:textId="77777777" w:rsidR="00041643" w:rsidRPr="00041643" w:rsidRDefault="00041643" w:rsidP="00041643">
      <w:pPr>
        <w:pStyle w:val="BodyText"/>
        <w:spacing w:after="3200" w:line="240" w:lineRule="auto"/>
        <w:rPr>
          <w:sz w:val="24"/>
          <w:szCs w:val="24"/>
        </w:rPr>
      </w:pPr>
      <w:r w:rsidRPr="00041643">
        <w:rPr>
          <w:sz w:val="24"/>
          <w:szCs w:val="24"/>
        </w:rPr>
        <w:t>astfel: în cazul intervenției pe monument istoric, clădiri și terenuri din zonele de protecție a monumentelor istorice și din zonele constuite protejate, lucrările au fost conforme cu avizul Ministerului Culturii (serviciile deconcentrate ale acestuia), potrivit prevederilor legale în vigoare,astfel:</w:t>
      </w:r>
    </w:p>
    <w:p w14:paraId="5FD16ED1" w14:textId="77777777" w:rsidR="00041643" w:rsidRPr="00041643" w:rsidRDefault="00041643" w:rsidP="00041643">
      <w:pPr>
        <w:pStyle w:val="BodyText"/>
        <w:spacing w:after="3200" w:line="240" w:lineRule="auto"/>
        <w:jc w:val="center"/>
        <w:rPr>
          <w:sz w:val="24"/>
          <w:szCs w:val="24"/>
        </w:rPr>
      </w:pPr>
      <w:r w:rsidRPr="00041643">
        <w:rPr>
          <w:sz w:val="24"/>
          <w:szCs w:val="24"/>
        </w:rPr>
        <w:t>ECHIPA DE CONTROL</w:t>
      </w:r>
    </w:p>
    <w:p w14:paraId="009530FB" w14:textId="77777777" w:rsidR="00041643" w:rsidRPr="00041643" w:rsidRDefault="00041643" w:rsidP="00041643">
      <w:pPr>
        <w:pStyle w:val="BodyText"/>
        <w:spacing w:after="3200" w:line="240" w:lineRule="auto"/>
        <w:jc w:val="center"/>
        <w:rPr>
          <w:sz w:val="24"/>
          <w:szCs w:val="24"/>
        </w:rPr>
      </w:pPr>
      <w:r w:rsidRPr="00041643">
        <w:rPr>
          <w:sz w:val="24"/>
          <w:szCs w:val="24"/>
        </w:rPr>
        <w:t>PREȘEDINTE DE ȘEDINȚĂ</w:t>
      </w:r>
    </w:p>
    <w:p w14:paraId="7684B39E" w14:textId="77777777" w:rsidR="00041643" w:rsidRPr="00041643" w:rsidRDefault="00041643" w:rsidP="00041643">
      <w:pPr>
        <w:pStyle w:val="BodyText"/>
        <w:spacing w:after="700" w:line="240" w:lineRule="auto"/>
        <w:jc w:val="center"/>
        <w:rPr>
          <w:sz w:val="24"/>
          <w:szCs w:val="24"/>
        </w:rPr>
      </w:pPr>
      <w:r w:rsidRPr="00041643">
        <w:rPr>
          <w:b/>
          <w:bCs/>
          <w:sz w:val="24"/>
          <w:szCs w:val="24"/>
        </w:rPr>
        <w:lastRenderedPageBreak/>
        <w:t>ANTET ORGAN DE CONTROL</w:t>
      </w:r>
    </w:p>
    <w:p w14:paraId="5BEBBB92" w14:textId="77777777" w:rsidR="00041643" w:rsidRPr="00041643" w:rsidRDefault="00041643" w:rsidP="00041643">
      <w:pPr>
        <w:pStyle w:val="BodyText"/>
        <w:spacing w:after="360" w:line="240" w:lineRule="auto"/>
        <w:ind w:left="1760"/>
        <w:rPr>
          <w:sz w:val="24"/>
          <w:szCs w:val="24"/>
        </w:rPr>
      </w:pPr>
      <w:r w:rsidRPr="00041643">
        <w:rPr>
          <w:sz w:val="24"/>
          <w:szCs w:val="24"/>
        </w:rPr>
        <w:t>Către,</w:t>
      </w:r>
    </w:p>
    <w:p w14:paraId="7D87A920" w14:textId="77777777" w:rsidR="00041643" w:rsidRPr="00041643" w:rsidRDefault="00041643" w:rsidP="00041643">
      <w:pPr>
        <w:pStyle w:val="BodyText"/>
        <w:tabs>
          <w:tab w:val="left" w:leader="dot" w:pos="4978"/>
        </w:tabs>
        <w:spacing w:after="60" w:line="240" w:lineRule="auto"/>
        <w:jc w:val="center"/>
        <w:rPr>
          <w:sz w:val="24"/>
          <w:szCs w:val="24"/>
        </w:rPr>
      </w:pPr>
      <w:r w:rsidRPr="00041643">
        <w:rPr>
          <w:sz w:val="24"/>
          <w:szCs w:val="24"/>
        </w:rPr>
        <w:t>dl/d-na</w:t>
      </w:r>
      <w:r w:rsidRPr="00041643">
        <w:rPr>
          <w:sz w:val="24"/>
          <w:szCs w:val="24"/>
        </w:rPr>
        <w:tab/>
      </w:r>
    </w:p>
    <w:p w14:paraId="58702FB4" w14:textId="77777777" w:rsidR="00041643" w:rsidRPr="00041643" w:rsidRDefault="00041643" w:rsidP="00041643">
      <w:pPr>
        <w:pStyle w:val="BodyText"/>
        <w:tabs>
          <w:tab w:val="right" w:leader="dot" w:pos="3149"/>
          <w:tab w:val="left" w:leader="dot" w:pos="3965"/>
          <w:tab w:val="right" w:leader="dot" w:pos="5635"/>
          <w:tab w:val="left" w:pos="5840"/>
          <w:tab w:val="left" w:leader="dot" w:pos="6630"/>
        </w:tabs>
        <w:spacing w:after="60" w:line="240" w:lineRule="auto"/>
        <w:jc w:val="center"/>
        <w:rPr>
          <w:sz w:val="24"/>
          <w:szCs w:val="24"/>
        </w:rPr>
      </w:pPr>
      <w:r w:rsidRPr="00041643">
        <w:rPr>
          <w:sz w:val="24"/>
          <w:szCs w:val="24"/>
        </w:rPr>
        <w:t>str</w:t>
      </w:r>
      <w:r w:rsidRPr="00041643">
        <w:rPr>
          <w:sz w:val="24"/>
          <w:szCs w:val="24"/>
        </w:rPr>
        <w:tab/>
        <w:t>nr</w:t>
      </w:r>
      <w:r w:rsidRPr="00041643">
        <w:rPr>
          <w:sz w:val="24"/>
          <w:szCs w:val="24"/>
        </w:rPr>
        <w:tab/>
        <w:t>bl</w:t>
      </w:r>
      <w:r w:rsidRPr="00041643">
        <w:rPr>
          <w:sz w:val="24"/>
          <w:szCs w:val="24"/>
        </w:rPr>
        <w:tab/>
        <w:t>,</w:t>
      </w:r>
      <w:r w:rsidRPr="00041643">
        <w:rPr>
          <w:sz w:val="24"/>
          <w:szCs w:val="24"/>
        </w:rPr>
        <w:tab/>
        <w:t>ap</w:t>
      </w:r>
      <w:r w:rsidRPr="00041643">
        <w:rPr>
          <w:sz w:val="24"/>
          <w:szCs w:val="24"/>
        </w:rPr>
        <w:tab/>
      </w:r>
    </w:p>
    <w:p w14:paraId="62E2E8A0" w14:textId="77777777" w:rsidR="00041643" w:rsidRPr="00041643" w:rsidRDefault="00041643" w:rsidP="00041643">
      <w:pPr>
        <w:pStyle w:val="BodyText"/>
        <w:tabs>
          <w:tab w:val="right" w:leader="dot" w:pos="2213"/>
          <w:tab w:val="left" w:pos="2418"/>
          <w:tab w:val="left" w:leader="dot" w:pos="4750"/>
        </w:tabs>
        <w:spacing w:after="700" w:line="240" w:lineRule="auto"/>
        <w:jc w:val="center"/>
        <w:rPr>
          <w:sz w:val="24"/>
          <w:szCs w:val="24"/>
        </w:rPr>
      </w:pPr>
      <w:r w:rsidRPr="00041643">
        <w:rPr>
          <w:sz w:val="24"/>
          <w:szCs w:val="24"/>
        </w:rPr>
        <w:t>localitate</w:t>
      </w:r>
      <w:r w:rsidRPr="00041643">
        <w:rPr>
          <w:sz w:val="24"/>
          <w:szCs w:val="24"/>
        </w:rPr>
        <w:tab/>
        <w:t>,</w:t>
      </w:r>
      <w:r w:rsidRPr="00041643">
        <w:rPr>
          <w:sz w:val="24"/>
          <w:szCs w:val="24"/>
        </w:rPr>
        <w:tab/>
        <w:t>județ/sector</w:t>
      </w:r>
      <w:r w:rsidRPr="00041643">
        <w:rPr>
          <w:sz w:val="24"/>
          <w:szCs w:val="24"/>
        </w:rPr>
        <w:tab/>
      </w:r>
    </w:p>
    <w:p w14:paraId="360332F8" w14:textId="77777777" w:rsidR="00041643" w:rsidRPr="00041643" w:rsidRDefault="00041643" w:rsidP="00041643">
      <w:pPr>
        <w:pStyle w:val="BodyText"/>
        <w:tabs>
          <w:tab w:val="left" w:leader="underscore" w:pos="2194"/>
          <w:tab w:val="left" w:leader="underscore" w:pos="4406"/>
        </w:tabs>
        <w:spacing w:line="297" w:lineRule="auto"/>
        <w:ind w:firstLine="720"/>
        <w:jc w:val="both"/>
        <w:rPr>
          <w:sz w:val="24"/>
          <w:szCs w:val="24"/>
        </w:rPr>
      </w:pPr>
      <w:r w:rsidRPr="00041643">
        <w:rPr>
          <w:sz w:val="24"/>
          <w:szCs w:val="24"/>
        </w:rPr>
        <w:t>Comisia</w:t>
      </w:r>
      <w:r w:rsidRPr="00041643">
        <w:rPr>
          <w:sz w:val="24"/>
          <w:szCs w:val="24"/>
        </w:rPr>
        <w:tab/>
      </w:r>
      <w:r w:rsidRPr="00041643">
        <w:rPr>
          <w:sz w:val="24"/>
          <w:szCs w:val="24"/>
        </w:rPr>
        <w:tab/>
        <w:t>, abilitată cu identificarea clădirilor și terenurilor</w:t>
      </w:r>
    </w:p>
    <w:p w14:paraId="33C71CB3" w14:textId="77777777" w:rsidR="00041643" w:rsidRPr="00041643" w:rsidRDefault="00041643" w:rsidP="00041643">
      <w:pPr>
        <w:pStyle w:val="BodyText"/>
        <w:tabs>
          <w:tab w:val="left" w:leader="dot" w:pos="4750"/>
          <w:tab w:val="left" w:leader="dot" w:pos="5251"/>
        </w:tabs>
        <w:spacing w:after="620" w:line="297" w:lineRule="auto"/>
        <w:jc w:val="both"/>
        <w:rPr>
          <w:sz w:val="24"/>
          <w:szCs w:val="24"/>
        </w:rPr>
      </w:pPr>
      <w:r w:rsidRPr="00041643">
        <w:rPr>
          <w:sz w:val="24"/>
          <w:szCs w:val="24"/>
        </w:rPr>
        <w:t>neîngrijite situate în intravilanul comunei Conțești, în vederea aplicării prevederilor art.489 alin.(5) - (8) din Legea nr.227/2015 privind Codul fiscal și pct.168 din H.G. nr.1/2016 pentru aprobarea Normelor metodologice de aplicare a Legii nr.227/2015 privind Codul fiscal cu modificările și completările ulterioare, coroborat cu H.C.L. nr</w:t>
      </w:r>
      <w:r w:rsidRPr="00041643">
        <w:rPr>
          <w:sz w:val="24"/>
          <w:szCs w:val="24"/>
        </w:rPr>
        <w:tab/>
        <w:t>/</w:t>
      </w:r>
      <w:r w:rsidRPr="00041643">
        <w:rPr>
          <w:sz w:val="24"/>
          <w:szCs w:val="24"/>
        </w:rPr>
        <w:tab/>
        <w:t>vă comunică prezenta:</w:t>
      </w:r>
    </w:p>
    <w:p w14:paraId="78A4D93D" w14:textId="77777777" w:rsidR="00041643" w:rsidRPr="00041643" w:rsidRDefault="00041643" w:rsidP="00041643">
      <w:pPr>
        <w:pStyle w:val="BodyText"/>
        <w:spacing w:after="700" w:line="240" w:lineRule="auto"/>
        <w:jc w:val="center"/>
        <w:rPr>
          <w:sz w:val="24"/>
          <w:szCs w:val="24"/>
        </w:rPr>
      </w:pPr>
      <w:r w:rsidRPr="00041643">
        <w:rPr>
          <w:b/>
          <w:bCs/>
          <w:sz w:val="24"/>
          <w:szCs w:val="24"/>
        </w:rPr>
        <w:t>SOMAȚIE</w:t>
      </w:r>
    </w:p>
    <w:p w14:paraId="672EEDAC" w14:textId="77777777" w:rsidR="00041643" w:rsidRPr="00041643" w:rsidRDefault="00041643" w:rsidP="00041643">
      <w:pPr>
        <w:pStyle w:val="BodyText"/>
        <w:tabs>
          <w:tab w:val="left" w:leader="dot" w:pos="6630"/>
        </w:tabs>
        <w:ind w:firstLine="720"/>
        <w:jc w:val="both"/>
        <w:rPr>
          <w:sz w:val="24"/>
          <w:szCs w:val="24"/>
        </w:rPr>
      </w:pPr>
      <w:r w:rsidRPr="00041643">
        <w:rPr>
          <w:sz w:val="24"/>
          <w:szCs w:val="24"/>
        </w:rPr>
        <w:t>prin care vă pune în vedere ca până la data de .......</w:t>
      </w:r>
      <w:r w:rsidRPr="00041643">
        <w:rPr>
          <w:sz w:val="24"/>
          <w:szCs w:val="24"/>
        </w:rPr>
        <w:tab/>
        <w:t>* să procedați la luarea</w:t>
      </w:r>
    </w:p>
    <w:p w14:paraId="0E60CAB6" w14:textId="77777777" w:rsidR="00041643" w:rsidRPr="00041643" w:rsidRDefault="00041643" w:rsidP="00041643">
      <w:pPr>
        <w:pStyle w:val="BodyText"/>
        <w:tabs>
          <w:tab w:val="left" w:leader="dot" w:pos="6298"/>
          <w:tab w:val="left" w:leader="dot" w:pos="7378"/>
          <w:tab w:val="left" w:leader="dot" w:pos="8088"/>
          <w:tab w:val="left" w:leader="dot" w:pos="8885"/>
        </w:tabs>
        <w:jc w:val="both"/>
        <w:rPr>
          <w:sz w:val="24"/>
          <w:szCs w:val="24"/>
        </w:rPr>
      </w:pPr>
      <w:r w:rsidRPr="00041643">
        <w:rPr>
          <w:sz w:val="24"/>
          <w:szCs w:val="24"/>
        </w:rPr>
        <w:t>măsurilor legale de efectuare a lucrărilor de întreținere/îngrijire a terenului/clădirii situate în comuna Conțești,  str</w:t>
      </w:r>
      <w:r w:rsidRPr="00041643">
        <w:rPr>
          <w:sz w:val="24"/>
          <w:szCs w:val="24"/>
        </w:rPr>
        <w:tab/>
        <w:t>, nr</w:t>
      </w:r>
      <w:r w:rsidRPr="00041643">
        <w:rPr>
          <w:sz w:val="24"/>
          <w:szCs w:val="24"/>
        </w:rPr>
        <w:tab/>
        <w:t>bl</w:t>
      </w:r>
      <w:r w:rsidRPr="00041643">
        <w:rPr>
          <w:sz w:val="24"/>
          <w:szCs w:val="24"/>
        </w:rPr>
        <w:tab/>
        <w:t>ap</w:t>
      </w:r>
      <w:r w:rsidRPr="00041643">
        <w:rPr>
          <w:sz w:val="24"/>
          <w:szCs w:val="24"/>
        </w:rPr>
        <w:tab/>
        <w:t>ca</w:t>
      </w:r>
    </w:p>
    <w:p w14:paraId="324D58D2" w14:textId="77777777" w:rsidR="00041643" w:rsidRPr="00041643" w:rsidRDefault="00041643" w:rsidP="00041643">
      <w:pPr>
        <w:pStyle w:val="BodyText"/>
        <w:tabs>
          <w:tab w:val="left" w:leader="dot" w:pos="6630"/>
        </w:tabs>
        <w:rPr>
          <w:sz w:val="24"/>
          <w:szCs w:val="24"/>
        </w:rPr>
      </w:pPr>
      <w:r w:rsidRPr="00041643">
        <w:rPr>
          <w:sz w:val="24"/>
          <w:szCs w:val="24"/>
        </w:rPr>
        <w:t>urmare a deficiențelor constatate prin Nota de Constatare</w:t>
      </w:r>
      <w:r w:rsidRPr="00041643">
        <w:rPr>
          <w:sz w:val="24"/>
          <w:szCs w:val="24"/>
        </w:rPr>
        <w:tab/>
      </w:r>
    </w:p>
    <w:p w14:paraId="5C554CAD" w14:textId="77777777" w:rsidR="00041643" w:rsidRPr="00041643" w:rsidRDefault="00041643" w:rsidP="00041643">
      <w:pPr>
        <w:pStyle w:val="BodyText"/>
        <w:spacing w:after="620"/>
        <w:ind w:firstLine="740"/>
        <w:jc w:val="both"/>
        <w:rPr>
          <w:sz w:val="24"/>
          <w:szCs w:val="24"/>
        </w:rPr>
      </w:pPr>
      <w:r w:rsidRPr="00041643">
        <w:rPr>
          <w:sz w:val="24"/>
          <w:szCs w:val="24"/>
        </w:rPr>
        <w:t>Nerespectarea termenului și a măsurilor dispuse prin prezenta somație, atrage după sine aplicarea prevederilor specifice în domeniu, respectiv majorarea impozitului pe clădire/teren cu până la 500% începând cu data de 1 ianuarie a anului următor.</w:t>
      </w:r>
    </w:p>
    <w:p w14:paraId="4F6B6143" w14:textId="77777777" w:rsidR="00041643" w:rsidRPr="00041643" w:rsidRDefault="00041643" w:rsidP="00041643">
      <w:pPr>
        <w:pStyle w:val="BodyText"/>
        <w:spacing w:after="940"/>
        <w:jc w:val="center"/>
        <w:rPr>
          <w:sz w:val="24"/>
          <w:szCs w:val="24"/>
        </w:rPr>
      </w:pPr>
      <w:r w:rsidRPr="00041643">
        <w:rPr>
          <w:b/>
          <w:bCs/>
          <w:sz w:val="24"/>
          <w:szCs w:val="24"/>
        </w:rPr>
        <w:t>Primar,</w:t>
      </w:r>
    </w:p>
    <w:p w14:paraId="657F2E11" w14:textId="77777777" w:rsidR="00041643" w:rsidRPr="00041643" w:rsidRDefault="00041643" w:rsidP="00041643">
      <w:pPr>
        <w:pStyle w:val="BodyText"/>
        <w:tabs>
          <w:tab w:val="left" w:leader="underscore" w:pos="2990"/>
        </w:tabs>
        <w:spacing w:after="700" w:line="240" w:lineRule="auto"/>
        <w:rPr>
          <w:sz w:val="24"/>
          <w:szCs w:val="24"/>
        </w:rPr>
      </w:pPr>
      <w:r w:rsidRPr="00041643">
        <w:rPr>
          <w:b/>
          <w:bCs/>
          <w:sz w:val="24"/>
          <w:szCs w:val="24"/>
        </w:rPr>
        <w:t>ȘEF  BIROU</w:t>
      </w:r>
      <w:r w:rsidRPr="00041643">
        <w:rPr>
          <w:b/>
          <w:bCs/>
          <w:sz w:val="24"/>
          <w:szCs w:val="24"/>
        </w:rPr>
        <w:tab/>
      </w:r>
    </w:p>
    <w:p w14:paraId="5B171D23" w14:textId="77777777" w:rsidR="00041643" w:rsidRPr="00041643" w:rsidRDefault="00041643" w:rsidP="00041643">
      <w:pPr>
        <w:pStyle w:val="BodyText"/>
        <w:tabs>
          <w:tab w:val="left" w:leader="underscore" w:pos="4200"/>
        </w:tabs>
        <w:spacing w:after="700" w:line="240" w:lineRule="auto"/>
        <w:jc w:val="right"/>
        <w:rPr>
          <w:sz w:val="24"/>
          <w:szCs w:val="24"/>
        </w:rPr>
      </w:pPr>
      <w:r w:rsidRPr="00041643">
        <w:rPr>
          <w:b/>
          <w:bCs/>
          <w:sz w:val="24"/>
          <w:szCs w:val="24"/>
        </w:rPr>
        <w:t>Întocmit,</w:t>
      </w:r>
      <w:r w:rsidRPr="00041643">
        <w:rPr>
          <w:b/>
          <w:bCs/>
          <w:sz w:val="24"/>
          <w:szCs w:val="24"/>
        </w:rPr>
        <w:tab/>
      </w:r>
    </w:p>
    <w:p w14:paraId="20C5B530" w14:textId="77777777" w:rsidR="00041643" w:rsidRPr="00041643" w:rsidRDefault="00041643" w:rsidP="00041643">
      <w:pPr>
        <w:pStyle w:val="BodyText"/>
        <w:tabs>
          <w:tab w:val="left" w:leader="underscore" w:pos="2597"/>
        </w:tabs>
        <w:spacing w:line="240" w:lineRule="auto"/>
        <w:jc w:val="center"/>
        <w:rPr>
          <w:sz w:val="24"/>
          <w:szCs w:val="24"/>
        </w:rPr>
      </w:pPr>
      <w:r w:rsidRPr="00041643">
        <w:rPr>
          <w:b/>
          <w:bCs/>
          <w:sz w:val="24"/>
          <w:szCs w:val="24"/>
        </w:rPr>
        <w:t xml:space="preserve"> </w:t>
      </w:r>
    </w:p>
    <w:p w14:paraId="64C8B6DD" w14:textId="77777777" w:rsidR="00041643" w:rsidRPr="00041643" w:rsidRDefault="00041643" w:rsidP="00041643">
      <w:pPr>
        <w:pStyle w:val="BodyText"/>
        <w:framePr w:w="3331" w:h="374" w:wrap="none" w:vAnchor="text" w:hAnchor="page" w:x="4316" w:y="1"/>
        <w:spacing w:line="240" w:lineRule="auto"/>
        <w:rPr>
          <w:b/>
          <w:bCs/>
          <w:sz w:val="24"/>
          <w:szCs w:val="24"/>
        </w:rPr>
      </w:pPr>
      <w:r w:rsidRPr="00041643">
        <w:rPr>
          <w:b/>
          <w:bCs/>
          <w:sz w:val="24"/>
          <w:szCs w:val="24"/>
        </w:rPr>
        <w:t>PREȘEDINTE DE ȘEDINȚĂ,</w:t>
      </w:r>
    </w:p>
    <w:p w14:paraId="031C354C" w14:textId="77777777" w:rsidR="00041643" w:rsidRPr="00041643" w:rsidRDefault="00041643" w:rsidP="00041643">
      <w:pPr>
        <w:pStyle w:val="BodyText"/>
        <w:framePr w:w="3331" w:h="374" w:wrap="none" w:vAnchor="text" w:hAnchor="page" w:x="4316" w:y="1"/>
        <w:spacing w:line="240" w:lineRule="auto"/>
        <w:rPr>
          <w:b/>
          <w:bCs/>
          <w:sz w:val="24"/>
          <w:szCs w:val="24"/>
        </w:rPr>
      </w:pPr>
    </w:p>
    <w:p w14:paraId="6C35657F" w14:textId="77777777" w:rsidR="00041643" w:rsidRPr="00041643" w:rsidRDefault="00041643" w:rsidP="00041643">
      <w:pPr>
        <w:pStyle w:val="BodyText"/>
        <w:framePr w:w="3331" w:h="374" w:wrap="none" w:vAnchor="text" w:hAnchor="page" w:x="4316" w:y="1"/>
        <w:spacing w:line="240" w:lineRule="auto"/>
        <w:rPr>
          <w:sz w:val="24"/>
          <w:szCs w:val="24"/>
        </w:rPr>
      </w:pPr>
    </w:p>
    <w:p w14:paraId="5BC4B45F" w14:textId="77777777" w:rsidR="00041643" w:rsidRPr="00041643" w:rsidRDefault="00041643" w:rsidP="00041643">
      <w:pPr>
        <w:widowControl/>
        <w:rPr>
          <w:rFonts w:ascii="Times New Roman" w:eastAsia="Times New Roman" w:hAnsi="Times New Roman" w:cs="Times New Roman"/>
          <w:color w:val="auto"/>
        </w:rPr>
        <w:sectPr w:rsidR="00041643" w:rsidRPr="00041643">
          <w:pgSz w:w="11900" w:h="16840"/>
          <w:pgMar w:top="1299" w:right="1216" w:bottom="417" w:left="1349" w:header="0" w:footer="3" w:gutter="0"/>
          <w:pgNumType w:start="5"/>
          <w:cols w:space="720"/>
        </w:sectPr>
      </w:pPr>
    </w:p>
    <w:p w14:paraId="10646880" w14:textId="77777777" w:rsidR="00041643" w:rsidRPr="00041643" w:rsidRDefault="00041643" w:rsidP="00041643">
      <w:pPr>
        <w:widowControl/>
        <w:rPr>
          <w:rFonts w:ascii="Times New Roman" w:hAnsi="Times New Roman" w:cs="Times New Roman"/>
          <w:color w:val="auto"/>
        </w:rPr>
        <w:sectPr w:rsidR="00041643" w:rsidRPr="00041643">
          <w:type w:val="continuous"/>
          <w:pgSz w:w="11900" w:h="16840"/>
          <w:pgMar w:top="986" w:right="0" w:bottom="393" w:left="0" w:header="0" w:footer="3" w:gutter="0"/>
          <w:cols w:space="720"/>
        </w:sectPr>
      </w:pPr>
    </w:p>
    <w:p w14:paraId="5E0C39E8" w14:textId="77777777" w:rsidR="00041643" w:rsidRPr="00041643" w:rsidRDefault="00041643" w:rsidP="00041643">
      <w:pPr>
        <w:spacing w:line="360" w:lineRule="exact"/>
        <w:rPr>
          <w:rFonts w:ascii="Times New Roman" w:hAnsi="Times New Roman" w:cs="Times New Roman"/>
          <w:color w:val="auto"/>
        </w:rPr>
      </w:pPr>
    </w:p>
    <w:p w14:paraId="16165DC4" w14:textId="77777777" w:rsidR="00041643" w:rsidRPr="00041643" w:rsidRDefault="00041643" w:rsidP="00041643">
      <w:pPr>
        <w:rPr>
          <w:rFonts w:ascii="Times New Roman" w:hAnsi="Times New Roman" w:cs="Times New Roman"/>
          <w:color w:val="auto"/>
        </w:rPr>
      </w:pPr>
    </w:p>
    <w:p w14:paraId="7317D9F4" w14:textId="77777777" w:rsidR="00041643" w:rsidRPr="00041643" w:rsidRDefault="00041643" w:rsidP="00041643">
      <w:pPr>
        <w:rPr>
          <w:rFonts w:ascii="Times New Roman" w:hAnsi="Times New Roman" w:cs="Times New Roman"/>
          <w:color w:val="auto"/>
        </w:rPr>
      </w:pPr>
    </w:p>
    <w:p w14:paraId="751156DB" w14:textId="77777777" w:rsidR="00041643" w:rsidRPr="00041643" w:rsidRDefault="00041643" w:rsidP="00041643">
      <w:pPr>
        <w:rPr>
          <w:rFonts w:ascii="Times New Roman" w:hAnsi="Times New Roman" w:cs="Times New Roman"/>
          <w:color w:val="auto"/>
        </w:rPr>
      </w:pPr>
    </w:p>
    <w:p w14:paraId="353DFB15" w14:textId="77777777" w:rsidR="00041643" w:rsidRPr="00041643" w:rsidRDefault="00041643" w:rsidP="00041643">
      <w:pPr>
        <w:rPr>
          <w:rFonts w:ascii="Times New Roman" w:hAnsi="Times New Roman" w:cs="Times New Roman"/>
          <w:color w:val="auto"/>
        </w:rPr>
      </w:pPr>
    </w:p>
    <w:p w14:paraId="25D62148" w14:textId="77777777" w:rsidR="00041643" w:rsidRPr="00041643" w:rsidRDefault="00041643" w:rsidP="00041643">
      <w:pPr>
        <w:rPr>
          <w:rFonts w:ascii="Times New Roman" w:hAnsi="Times New Roman" w:cs="Times New Roman"/>
          <w:color w:val="auto"/>
        </w:rPr>
      </w:pPr>
    </w:p>
    <w:p w14:paraId="22C79A07" w14:textId="77777777" w:rsidR="00041643" w:rsidRPr="00041643" w:rsidRDefault="00041643" w:rsidP="00041643">
      <w:pPr>
        <w:rPr>
          <w:rFonts w:ascii="Times New Roman" w:hAnsi="Times New Roman" w:cs="Times New Roman"/>
          <w:color w:val="auto"/>
        </w:rPr>
      </w:pPr>
    </w:p>
    <w:p w14:paraId="5E6CD456" w14:textId="77777777" w:rsidR="00041643" w:rsidRPr="00041643" w:rsidRDefault="00041643" w:rsidP="00041643">
      <w:pPr>
        <w:rPr>
          <w:rFonts w:ascii="Times New Roman" w:hAnsi="Times New Roman" w:cs="Times New Roman"/>
          <w:color w:val="auto"/>
        </w:rPr>
      </w:pPr>
    </w:p>
    <w:p w14:paraId="101AC043" w14:textId="77777777" w:rsidR="00041643" w:rsidRPr="00041643" w:rsidRDefault="00041643" w:rsidP="00041643">
      <w:pPr>
        <w:rPr>
          <w:rFonts w:ascii="Times New Roman" w:hAnsi="Times New Roman" w:cs="Times New Roman"/>
          <w:color w:val="auto"/>
        </w:rPr>
      </w:pPr>
    </w:p>
    <w:p w14:paraId="6D4E75B9" w14:textId="77777777" w:rsidR="00041643" w:rsidRPr="00041643" w:rsidRDefault="00041643" w:rsidP="00041643">
      <w:pPr>
        <w:rPr>
          <w:rFonts w:ascii="Times New Roman" w:hAnsi="Times New Roman" w:cs="Times New Roman"/>
          <w:color w:val="auto"/>
        </w:rPr>
      </w:pPr>
    </w:p>
    <w:p w14:paraId="76071A90" w14:textId="77777777" w:rsidR="00041643" w:rsidRPr="00041643" w:rsidRDefault="00041643" w:rsidP="00041643">
      <w:pPr>
        <w:rPr>
          <w:rFonts w:ascii="Times New Roman" w:hAnsi="Times New Roman" w:cs="Times New Roman"/>
          <w:color w:val="auto"/>
        </w:rPr>
      </w:pPr>
    </w:p>
    <w:p w14:paraId="0992F6EF" w14:textId="77777777" w:rsidR="00041643" w:rsidRPr="00041643" w:rsidRDefault="00041643" w:rsidP="00041643">
      <w:pPr>
        <w:rPr>
          <w:rFonts w:ascii="Times New Roman" w:hAnsi="Times New Roman" w:cs="Times New Roman"/>
          <w:color w:val="auto"/>
        </w:rPr>
      </w:pPr>
    </w:p>
    <w:p w14:paraId="6617E299" w14:textId="77777777" w:rsidR="00041643" w:rsidRPr="00041643" w:rsidRDefault="00041643" w:rsidP="00041643">
      <w:pPr>
        <w:rPr>
          <w:rFonts w:ascii="Times New Roman" w:hAnsi="Times New Roman" w:cs="Times New Roman"/>
          <w:color w:val="auto"/>
        </w:rPr>
      </w:pPr>
    </w:p>
    <w:p w14:paraId="3D5CF521" w14:textId="77777777" w:rsidR="00041643" w:rsidRPr="00041643" w:rsidRDefault="00041643" w:rsidP="00041643">
      <w:pPr>
        <w:rPr>
          <w:rFonts w:ascii="Times New Roman" w:hAnsi="Times New Roman" w:cs="Times New Roman"/>
          <w:color w:val="auto"/>
        </w:rPr>
      </w:pPr>
    </w:p>
    <w:p w14:paraId="3234BBE5" w14:textId="77777777" w:rsidR="00041643" w:rsidRPr="00041643" w:rsidRDefault="00041643" w:rsidP="00041643">
      <w:pPr>
        <w:rPr>
          <w:rFonts w:ascii="Times New Roman" w:hAnsi="Times New Roman" w:cs="Times New Roman"/>
          <w:color w:val="auto"/>
        </w:rPr>
      </w:pPr>
    </w:p>
    <w:p w14:paraId="1C4A15AD" w14:textId="77777777" w:rsidR="004D58DF" w:rsidRPr="00041643" w:rsidRDefault="004D58DF">
      <w:pPr>
        <w:rPr>
          <w:rFonts w:ascii="Times New Roman" w:hAnsi="Times New Roman" w:cs="Times New Roman"/>
        </w:rPr>
      </w:pPr>
    </w:p>
    <w:p w14:paraId="329063C2" w14:textId="77777777" w:rsidR="00041643" w:rsidRPr="00041643" w:rsidRDefault="00041643">
      <w:pPr>
        <w:rPr>
          <w:rFonts w:ascii="Times New Roman" w:hAnsi="Times New Roman" w:cs="Times New Roman"/>
        </w:rPr>
      </w:pPr>
    </w:p>
    <w:sectPr w:rsidR="00041643" w:rsidRPr="00041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79F9"/>
    <w:multiLevelType w:val="multilevel"/>
    <w:tmpl w:val="1F14BD66"/>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318B587F"/>
    <w:multiLevelType w:val="multilevel"/>
    <w:tmpl w:val="7E087C0E"/>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508D7288"/>
    <w:multiLevelType w:val="multilevel"/>
    <w:tmpl w:val="3704F6E2"/>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5AAF2F9B"/>
    <w:multiLevelType w:val="multilevel"/>
    <w:tmpl w:val="F58C9A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68FA1999"/>
    <w:multiLevelType w:val="multilevel"/>
    <w:tmpl w:val="8D8EF9BC"/>
    <w:lvl w:ilvl="0">
      <w:start w:val="3"/>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942563641">
    <w:abstractNumId w:val="0"/>
    <w:lvlOverride w:ilvl="0">
      <w:startOverride w:val="1"/>
    </w:lvlOverride>
    <w:lvlOverride w:ilvl="1"/>
    <w:lvlOverride w:ilvl="2"/>
    <w:lvlOverride w:ilvl="3"/>
    <w:lvlOverride w:ilvl="4"/>
    <w:lvlOverride w:ilvl="5"/>
    <w:lvlOverride w:ilvl="6"/>
    <w:lvlOverride w:ilvl="7"/>
    <w:lvlOverride w:ilvl="8"/>
  </w:num>
  <w:num w:numId="2" w16cid:durableId="454449463">
    <w:abstractNumId w:val="2"/>
    <w:lvlOverride w:ilvl="0">
      <w:startOverride w:val="2"/>
    </w:lvlOverride>
    <w:lvlOverride w:ilvl="1"/>
    <w:lvlOverride w:ilvl="2"/>
    <w:lvlOverride w:ilvl="3"/>
    <w:lvlOverride w:ilvl="4"/>
    <w:lvlOverride w:ilvl="5"/>
    <w:lvlOverride w:ilvl="6"/>
    <w:lvlOverride w:ilvl="7"/>
    <w:lvlOverride w:ilvl="8"/>
  </w:num>
  <w:num w:numId="3" w16cid:durableId="156121106">
    <w:abstractNumId w:val="4"/>
    <w:lvlOverride w:ilvl="0">
      <w:startOverride w:val="3"/>
    </w:lvlOverride>
    <w:lvlOverride w:ilvl="1"/>
    <w:lvlOverride w:ilvl="2"/>
    <w:lvlOverride w:ilvl="3"/>
    <w:lvlOverride w:ilvl="4"/>
    <w:lvlOverride w:ilvl="5"/>
    <w:lvlOverride w:ilvl="6"/>
    <w:lvlOverride w:ilvl="7"/>
    <w:lvlOverride w:ilvl="8"/>
  </w:num>
  <w:num w:numId="4" w16cid:durableId="1605765137">
    <w:abstractNumId w:val="1"/>
    <w:lvlOverride w:ilvl="0">
      <w:startOverride w:val="2"/>
    </w:lvlOverride>
    <w:lvlOverride w:ilvl="1"/>
    <w:lvlOverride w:ilvl="2"/>
    <w:lvlOverride w:ilvl="3"/>
    <w:lvlOverride w:ilvl="4"/>
    <w:lvlOverride w:ilvl="5"/>
    <w:lvlOverride w:ilvl="6"/>
    <w:lvlOverride w:ilvl="7"/>
    <w:lvlOverride w:ilvl="8"/>
  </w:num>
  <w:num w:numId="5" w16cid:durableId="778716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74"/>
    <w:rsid w:val="0003500C"/>
    <w:rsid w:val="00041643"/>
    <w:rsid w:val="000C7997"/>
    <w:rsid w:val="002D4A74"/>
    <w:rsid w:val="004B33A6"/>
    <w:rsid w:val="004B5232"/>
    <w:rsid w:val="004D58DF"/>
    <w:rsid w:val="004F0E68"/>
    <w:rsid w:val="009A2B7E"/>
    <w:rsid w:val="009C7510"/>
    <w:rsid w:val="00D40582"/>
    <w:rsid w:val="00E00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7ECB"/>
  <w15:chartTrackingRefBased/>
  <w15:docId w15:val="{FE33BC0A-27F7-4846-830E-BFAB3D4F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643"/>
    <w:pPr>
      <w:widowControl w:val="0"/>
      <w:spacing w:after="0" w:line="240" w:lineRule="auto"/>
    </w:pPr>
    <w:rPr>
      <w:rFonts w:ascii="Microsoft Sans Serif" w:eastAsia="Microsoft Sans Serif" w:hAnsi="Microsoft Sans Serif" w:cs="Microsoft Sans Serif"/>
      <w:color w:val="000000"/>
      <w:sz w:val="24"/>
      <w:szCs w:val="24"/>
      <w:lang w:val="ro-RO" w:eastAsia="ro-RO" w:bidi="ro-RO"/>
    </w:rPr>
  </w:style>
  <w:style w:type="paragraph" w:styleId="Heading1">
    <w:name w:val="heading 1"/>
    <w:basedOn w:val="Normal"/>
    <w:next w:val="Normal"/>
    <w:link w:val="Heading1Char"/>
    <w:uiPriority w:val="9"/>
    <w:qFormat/>
    <w:rsid w:val="009A2B7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A2B7E"/>
    <w:pPr>
      <w:widowControl/>
      <w:spacing w:before="100" w:beforeAutospacing="1" w:after="100" w:afterAutospacing="1"/>
      <w:outlineLvl w:val="1"/>
    </w:pPr>
    <w:rPr>
      <w:rFonts w:ascii="Times New Roman" w:eastAsia="Times New Roman" w:hAnsi="Times New Roman" w:cs="Times New Roman"/>
      <w:b/>
      <w:bCs/>
      <w:color w:val="auto"/>
      <w:sz w:val="36"/>
      <w:szCs w:val="36"/>
      <w:lang w:val="en-US" w:eastAsia="en-US" w:bidi="ar-SA"/>
    </w:rPr>
  </w:style>
  <w:style w:type="paragraph" w:styleId="Heading4">
    <w:name w:val="heading 4"/>
    <w:basedOn w:val="Normal"/>
    <w:link w:val="Heading4Char"/>
    <w:uiPriority w:val="9"/>
    <w:qFormat/>
    <w:rsid w:val="009A2B7E"/>
    <w:pPr>
      <w:widowControl/>
      <w:spacing w:before="100" w:beforeAutospacing="1" w:after="100" w:afterAutospacing="1"/>
      <w:outlineLvl w:val="3"/>
    </w:pPr>
    <w:rPr>
      <w:rFonts w:ascii="Times New Roman" w:eastAsia="Times New Roman" w:hAnsi="Times New Roman" w:cs="Times New Roman"/>
      <w:b/>
      <w:bCs/>
      <w:color w:val="auto"/>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41643"/>
    <w:rPr>
      <w:color w:val="0000FF"/>
      <w:u w:val="single"/>
    </w:rPr>
  </w:style>
  <w:style w:type="paragraph" w:styleId="BodyText">
    <w:name w:val="Body Text"/>
    <w:basedOn w:val="Normal"/>
    <w:link w:val="BodyTextChar"/>
    <w:semiHidden/>
    <w:unhideWhenUsed/>
    <w:qFormat/>
    <w:rsid w:val="00041643"/>
    <w:pPr>
      <w:spacing w:line="300" w:lineRule="auto"/>
    </w:pPr>
    <w:rPr>
      <w:rFonts w:ascii="Times New Roman" w:eastAsia="Times New Roman" w:hAnsi="Times New Roman" w:cs="Times New Roman"/>
      <w:color w:val="auto"/>
      <w:sz w:val="22"/>
      <w:szCs w:val="22"/>
    </w:rPr>
  </w:style>
  <w:style w:type="character" w:customStyle="1" w:styleId="BodyTextChar">
    <w:name w:val="Body Text Char"/>
    <w:basedOn w:val="DefaultParagraphFont"/>
    <w:link w:val="BodyText"/>
    <w:semiHidden/>
    <w:rsid w:val="00041643"/>
    <w:rPr>
      <w:rFonts w:ascii="Times New Roman" w:eastAsia="Times New Roman" w:hAnsi="Times New Roman" w:cs="Times New Roman"/>
      <w:lang w:val="ro-RO" w:eastAsia="ro-RO" w:bidi="ro-RO"/>
    </w:rPr>
  </w:style>
  <w:style w:type="character" w:customStyle="1" w:styleId="Other">
    <w:name w:val="Other_"/>
    <w:basedOn w:val="DefaultParagraphFont"/>
    <w:link w:val="Other0"/>
    <w:locked/>
    <w:rsid w:val="00041643"/>
    <w:rPr>
      <w:rFonts w:ascii="Times New Roman" w:eastAsia="Times New Roman" w:hAnsi="Times New Roman" w:cs="Times New Roman"/>
    </w:rPr>
  </w:style>
  <w:style w:type="paragraph" w:customStyle="1" w:styleId="Other0">
    <w:name w:val="Other"/>
    <w:basedOn w:val="Normal"/>
    <w:link w:val="Other"/>
    <w:rsid w:val="00041643"/>
    <w:pPr>
      <w:spacing w:line="300" w:lineRule="auto"/>
    </w:pPr>
    <w:rPr>
      <w:rFonts w:ascii="Times New Roman" w:eastAsia="Times New Roman" w:hAnsi="Times New Roman" w:cs="Times New Roman"/>
      <w:color w:val="auto"/>
      <w:sz w:val="22"/>
      <w:szCs w:val="22"/>
      <w:lang w:val="en-US" w:eastAsia="en-US" w:bidi="ar-SA"/>
    </w:rPr>
  </w:style>
  <w:style w:type="character" w:customStyle="1" w:styleId="Tablecaption">
    <w:name w:val="Table caption_"/>
    <w:basedOn w:val="DefaultParagraphFont"/>
    <w:link w:val="Tablecaption0"/>
    <w:locked/>
    <w:rsid w:val="00041643"/>
    <w:rPr>
      <w:rFonts w:ascii="Times New Roman" w:eastAsia="Times New Roman" w:hAnsi="Times New Roman" w:cs="Times New Roman"/>
      <w:b/>
      <w:bCs/>
    </w:rPr>
  </w:style>
  <w:style w:type="paragraph" w:customStyle="1" w:styleId="Tablecaption0">
    <w:name w:val="Table caption"/>
    <w:basedOn w:val="Normal"/>
    <w:link w:val="Tablecaption"/>
    <w:rsid w:val="00041643"/>
    <w:rPr>
      <w:rFonts w:ascii="Times New Roman" w:eastAsia="Times New Roman" w:hAnsi="Times New Roman" w:cs="Times New Roman"/>
      <w:b/>
      <w:bCs/>
      <w:color w:val="auto"/>
      <w:sz w:val="22"/>
      <w:szCs w:val="22"/>
      <w:lang w:val="en-US" w:eastAsia="en-US" w:bidi="ar-SA"/>
    </w:rPr>
  </w:style>
  <w:style w:type="character" w:customStyle="1" w:styleId="Heading3">
    <w:name w:val="Heading #3_"/>
    <w:basedOn w:val="DefaultParagraphFont"/>
    <w:link w:val="Heading30"/>
    <w:locked/>
    <w:rsid w:val="00041643"/>
    <w:rPr>
      <w:rFonts w:ascii="Times New Roman" w:eastAsia="Times New Roman" w:hAnsi="Times New Roman" w:cs="Times New Roman"/>
      <w:b/>
      <w:bCs/>
    </w:rPr>
  </w:style>
  <w:style w:type="paragraph" w:customStyle="1" w:styleId="Heading30">
    <w:name w:val="Heading #3"/>
    <w:basedOn w:val="Normal"/>
    <w:link w:val="Heading3"/>
    <w:rsid w:val="00041643"/>
    <w:pPr>
      <w:spacing w:after="110"/>
      <w:jc w:val="center"/>
      <w:outlineLvl w:val="2"/>
    </w:pPr>
    <w:rPr>
      <w:rFonts w:ascii="Times New Roman" w:eastAsia="Times New Roman" w:hAnsi="Times New Roman" w:cs="Times New Roman"/>
      <w:b/>
      <w:bCs/>
      <w:color w:val="auto"/>
      <w:sz w:val="22"/>
      <w:szCs w:val="22"/>
      <w:lang w:val="en-US" w:eastAsia="en-US" w:bidi="ar-SA"/>
    </w:rPr>
  </w:style>
  <w:style w:type="character" w:customStyle="1" w:styleId="Picturecaption">
    <w:name w:val="Picture caption_"/>
    <w:basedOn w:val="DefaultParagraphFont"/>
    <w:link w:val="Picturecaption0"/>
    <w:locked/>
    <w:rsid w:val="00041643"/>
    <w:rPr>
      <w:rFonts w:ascii="Times New Roman" w:eastAsia="Times New Roman" w:hAnsi="Times New Roman" w:cs="Times New Roman"/>
      <w:b/>
      <w:bCs/>
      <w:color w:val="515A66"/>
    </w:rPr>
  </w:style>
  <w:style w:type="paragraph" w:customStyle="1" w:styleId="Picturecaption0">
    <w:name w:val="Picture caption"/>
    <w:basedOn w:val="Normal"/>
    <w:link w:val="Picturecaption"/>
    <w:rsid w:val="00041643"/>
    <w:rPr>
      <w:rFonts w:ascii="Times New Roman" w:eastAsia="Times New Roman" w:hAnsi="Times New Roman" w:cs="Times New Roman"/>
      <w:b/>
      <w:bCs/>
      <w:color w:val="515A66"/>
      <w:sz w:val="22"/>
      <w:szCs w:val="22"/>
      <w:lang w:val="en-US" w:eastAsia="en-US" w:bidi="ar-SA"/>
    </w:rPr>
  </w:style>
  <w:style w:type="character" w:customStyle="1" w:styleId="Heading20">
    <w:name w:val="Heading #2_"/>
    <w:basedOn w:val="DefaultParagraphFont"/>
    <w:link w:val="Heading21"/>
    <w:locked/>
    <w:rsid w:val="00041643"/>
    <w:rPr>
      <w:rFonts w:ascii="Arial" w:eastAsia="Arial" w:hAnsi="Arial" w:cs="Arial"/>
      <w:b/>
      <w:bCs/>
      <w:sz w:val="28"/>
      <w:szCs w:val="28"/>
      <w:u w:val="single"/>
    </w:rPr>
  </w:style>
  <w:style w:type="paragraph" w:customStyle="1" w:styleId="Heading21">
    <w:name w:val="Heading #2"/>
    <w:basedOn w:val="Normal"/>
    <w:link w:val="Heading20"/>
    <w:rsid w:val="00041643"/>
    <w:pPr>
      <w:spacing w:after="40"/>
      <w:jc w:val="center"/>
      <w:outlineLvl w:val="1"/>
    </w:pPr>
    <w:rPr>
      <w:rFonts w:ascii="Arial" w:eastAsia="Arial" w:hAnsi="Arial" w:cs="Arial"/>
      <w:b/>
      <w:bCs/>
      <w:color w:val="auto"/>
      <w:sz w:val="28"/>
      <w:szCs w:val="28"/>
      <w:u w:val="single"/>
      <w:lang w:val="en-US" w:eastAsia="en-US" w:bidi="ar-SA"/>
    </w:rPr>
  </w:style>
  <w:style w:type="character" w:customStyle="1" w:styleId="Bodytext2">
    <w:name w:val="Body text (2)_"/>
    <w:basedOn w:val="DefaultParagraphFont"/>
    <w:link w:val="Bodytext20"/>
    <w:locked/>
    <w:rsid w:val="00041643"/>
    <w:rPr>
      <w:rFonts w:ascii="Arial" w:eastAsia="Arial" w:hAnsi="Arial" w:cs="Arial"/>
      <w:b/>
      <w:bCs/>
      <w:sz w:val="19"/>
      <w:szCs w:val="19"/>
    </w:rPr>
  </w:style>
  <w:style w:type="paragraph" w:customStyle="1" w:styleId="Bodytext20">
    <w:name w:val="Body text (2)"/>
    <w:basedOn w:val="Normal"/>
    <w:link w:val="Bodytext2"/>
    <w:rsid w:val="00041643"/>
    <w:pPr>
      <w:spacing w:after="580" w:line="292" w:lineRule="auto"/>
      <w:jc w:val="center"/>
    </w:pPr>
    <w:rPr>
      <w:rFonts w:ascii="Arial" w:eastAsia="Arial" w:hAnsi="Arial" w:cs="Arial"/>
      <w:b/>
      <w:bCs/>
      <w:color w:val="auto"/>
      <w:sz w:val="19"/>
      <w:szCs w:val="19"/>
      <w:lang w:val="en-US" w:eastAsia="en-US" w:bidi="ar-SA"/>
    </w:rPr>
  </w:style>
  <w:style w:type="character" w:customStyle="1" w:styleId="Heading2Char">
    <w:name w:val="Heading 2 Char"/>
    <w:basedOn w:val="DefaultParagraphFont"/>
    <w:link w:val="Heading2"/>
    <w:uiPriority w:val="9"/>
    <w:rsid w:val="009A2B7E"/>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9A2B7E"/>
    <w:rPr>
      <w:rFonts w:ascii="Times New Roman" w:eastAsia="Times New Roman" w:hAnsi="Times New Roman" w:cs="Times New Roman"/>
      <w:b/>
      <w:bCs/>
      <w:sz w:val="24"/>
      <w:szCs w:val="24"/>
    </w:rPr>
  </w:style>
  <w:style w:type="paragraph" w:customStyle="1" w:styleId="al">
    <w:name w:val="a_l"/>
    <w:basedOn w:val="Normal"/>
    <w:rsid w:val="009A2B7E"/>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cmg">
    <w:name w:val="cmg"/>
    <w:basedOn w:val="DefaultParagraphFont"/>
    <w:rsid w:val="009A2B7E"/>
  </w:style>
  <w:style w:type="paragraph" w:customStyle="1" w:styleId="ac">
    <w:name w:val="a_c"/>
    <w:basedOn w:val="Normal"/>
    <w:rsid w:val="009A2B7E"/>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notfreenew">
    <w:name w:val="not_freenew"/>
    <w:basedOn w:val="Normal"/>
    <w:rsid w:val="009A2B7E"/>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9A2B7E"/>
    <w:rPr>
      <w:b/>
      <w:bCs/>
    </w:rPr>
  </w:style>
  <w:style w:type="character" w:customStyle="1" w:styleId="Heading1Char">
    <w:name w:val="Heading 1 Char"/>
    <w:basedOn w:val="DefaultParagraphFont"/>
    <w:link w:val="Heading1"/>
    <w:uiPriority w:val="9"/>
    <w:rsid w:val="009A2B7E"/>
    <w:rPr>
      <w:rFonts w:asciiTheme="majorHAnsi" w:eastAsiaTheme="majorEastAsia" w:hAnsiTheme="majorHAnsi" w:cstheme="majorBidi"/>
      <w:color w:val="2F5496" w:themeColor="accent1" w:themeShade="BF"/>
      <w:sz w:val="32"/>
      <w:szCs w:val="32"/>
      <w:lang w:val="ro-RO" w:eastAsia="ro-RO" w:bidi="ro-RO"/>
    </w:rPr>
  </w:style>
  <w:style w:type="paragraph" w:styleId="NoSpacing">
    <w:name w:val="No Spacing"/>
    <w:link w:val="NoSpacingChar"/>
    <w:uiPriority w:val="1"/>
    <w:qFormat/>
    <w:rsid w:val="00E00075"/>
    <w:pPr>
      <w:spacing w:after="0" w:line="240" w:lineRule="auto"/>
    </w:pPr>
    <w:rPr>
      <w:rFonts w:eastAsiaTheme="minorEastAsia"/>
      <w:lang w:val="ro-RO" w:eastAsia="ro-RO"/>
    </w:rPr>
  </w:style>
  <w:style w:type="character" w:customStyle="1" w:styleId="NoSpacingChar">
    <w:name w:val="No Spacing Char"/>
    <w:basedOn w:val="DefaultParagraphFont"/>
    <w:link w:val="NoSpacing"/>
    <w:uiPriority w:val="1"/>
    <w:rsid w:val="00E00075"/>
    <w:rPr>
      <w:rFonts w:eastAsiaTheme="minorEastAsia"/>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319157">
      <w:bodyDiv w:val="1"/>
      <w:marLeft w:val="0"/>
      <w:marRight w:val="0"/>
      <w:marTop w:val="0"/>
      <w:marBottom w:val="0"/>
      <w:divBdr>
        <w:top w:val="none" w:sz="0" w:space="0" w:color="auto"/>
        <w:left w:val="none" w:sz="0" w:space="0" w:color="auto"/>
        <w:bottom w:val="none" w:sz="0" w:space="0" w:color="auto"/>
        <w:right w:val="none" w:sz="0" w:space="0" w:color="auto"/>
      </w:divBdr>
    </w:div>
    <w:div w:id="1400126956">
      <w:bodyDiv w:val="1"/>
      <w:marLeft w:val="0"/>
      <w:marRight w:val="0"/>
      <w:marTop w:val="0"/>
      <w:marBottom w:val="0"/>
      <w:divBdr>
        <w:top w:val="none" w:sz="0" w:space="0" w:color="auto"/>
        <w:left w:val="none" w:sz="0" w:space="0" w:color="auto"/>
        <w:bottom w:val="none" w:sz="0" w:space="0" w:color="auto"/>
        <w:right w:val="none" w:sz="0" w:space="0" w:color="auto"/>
      </w:divBdr>
    </w:div>
    <w:div w:id="1401949066">
      <w:bodyDiv w:val="1"/>
      <w:marLeft w:val="0"/>
      <w:marRight w:val="0"/>
      <w:marTop w:val="0"/>
      <w:marBottom w:val="0"/>
      <w:divBdr>
        <w:top w:val="none" w:sz="0" w:space="0" w:color="auto"/>
        <w:left w:val="none" w:sz="0" w:space="0" w:color="auto"/>
        <w:bottom w:val="none" w:sz="0" w:space="0" w:color="auto"/>
        <w:right w:val="none" w:sz="0" w:space="0" w:color="auto"/>
      </w:divBdr>
    </w:div>
    <w:div w:id="191308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primariacontesti.ro" TargetMode="External"/><Relationship Id="rId5" Type="http://schemas.openxmlformats.org/officeDocument/2006/relationships/hyperlink" Target="mailto:contact@primariacontesti.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4103</Words>
  <Characters>23389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Asus5</dc:creator>
  <cp:keywords/>
  <dc:description/>
  <cp:lastModifiedBy>Asus5</cp:lastModifiedBy>
  <cp:revision>10</cp:revision>
  <cp:lastPrinted>2022-04-12T06:45:00Z</cp:lastPrinted>
  <dcterms:created xsi:type="dcterms:W3CDTF">2022-04-06T12:56:00Z</dcterms:created>
  <dcterms:modified xsi:type="dcterms:W3CDTF">2022-04-12T07:13:00Z</dcterms:modified>
</cp:coreProperties>
</file>